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CB762B" w:rsidRDefault="00DE2B18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Приложение № 1</w:t>
      </w:r>
    </w:p>
    <w:p w14:paraId="00000002" w14:textId="77777777" w:rsidR="00CB762B" w:rsidRDefault="00DE2B18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 Договору № _____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от «___» ___________ 20 ___ г. </w:t>
      </w:r>
    </w:p>
    <w:p w14:paraId="00000003" w14:textId="77777777" w:rsidR="00CB762B" w:rsidRDefault="00CB762B">
      <w:pPr>
        <w:spacing w:line="240" w:lineRule="auto"/>
        <w:rPr>
          <w:rFonts w:ascii="Times New Roman" w:eastAsia="Times New Roman" w:hAnsi="Times New Roman" w:cs="Times New Roman"/>
        </w:rPr>
      </w:pPr>
    </w:p>
    <w:p w14:paraId="00000004" w14:textId="77777777" w:rsidR="00CB762B" w:rsidRDefault="00CB762B">
      <w:pPr>
        <w:spacing w:line="240" w:lineRule="auto"/>
        <w:ind w:left="340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000005" w14:textId="77777777" w:rsidR="00CB762B" w:rsidRDefault="00CB762B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0000006" w14:textId="77777777" w:rsidR="00CB762B" w:rsidRDefault="00CB762B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0000007" w14:textId="77777777" w:rsidR="00CB762B" w:rsidRDefault="00CB762B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0000008" w14:textId="77777777" w:rsidR="00CB762B" w:rsidRDefault="00CB762B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0000009" w14:textId="77777777" w:rsidR="00CB762B" w:rsidRDefault="00CB762B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000000A" w14:textId="77777777" w:rsidR="00CB762B" w:rsidRDefault="00CB762B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000000B" w14:textId="77777777" w:rsidR="00CB762B" w:rsidRDefault="00DE2B18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ТЕХНИЧЕСКИЕ ТРЕБОВАНИЯ </w:t>
      </w:r>
    </w:p>
    <w:p w14:paraId="0000000C" w14:textId="77777777" w:rsidR="00CB762B" w:rsidRDefault="00DE2B1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К ДОГОВОРУ НА РЕАЛИЗАЦИЮ ФУНКЦИЙ ОПЕРАТОРА РЕГИОНАЛЬНОГО СЕРВИСА «ЭЛЕКТРОННЫЙ РЕЦЕПТ 40»</w:t>
      </w:r>
    </w:p>
    <w:p w14:paraId="0000000D" w14:textId="77777777" w:rsidR="00CB762B" w:rsidRDefault="00CB762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000000E" w14:textId="77777777" w:rsidR="00CB762B" w:rsidRDefault="00CB762B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000000F" w14:textId="77777777" w:rsidR="00CB762B" w:rsidRDefault="00CB762B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000010" w14:textId="77777777" w:rsidR="00CB762B" w:rsidRDefault="00CB762B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000011" w14:textId="77777777" w:rsidR="00CB762B" w:rsidRDefault="00CB762B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000012" w14:textId="77777777" w:rsidR="00CB762B" w:rsidRDefault="00CB762B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000013" w14:textId="77777777" w:rsidR="00CB762B" w:rsidRDefault="00CB762B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000014" w14:textId="77777777" w:rsidR="00CB762B" w:rsidRDefault="00CB762B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000015" w14:textId="77777777" w:rsidR="00CB762B" w:rsidRDefault="00CB762B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000016" w14:textId="77777777" w:rsidR="00CB762B" w:rsidRDefault="00CB762B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0000017" w14:textId="77777777" w:rsidR="00CB762B" w:rsidRDefault="00CB762B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0000018" w14:textId="77777777" w:rsidR="00CB762B" w:rsidRDefault="00CB762B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0000019" w14:textId="77777777" w:rsidR="00CB762B" w:rsidRDefault="00CB762B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000001A" w14:textId="77777777" w:rsidR="00CB762B" w:rsidRDefault="00CB762B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000001B" w14:textId="77777777" w:rsidR="00CB762B" w:rsidRDefault="00CB762B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000001C" w14:textId="77777777" w:rsidR="00CB762B" w:rsidRDefault="00CB762B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000001D" w14:textId="77777777" w:rsidR="00CB762B" w:rsidRDefault="00CB762B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000001E" w14:textId="77777777" w:rsidR="00CB762B" w:rsidRDefault="00CB762B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000001F" w14:textId="77777777" w:rsidR="00CB762B" w:rsidRDefault="00CB762B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0000020" w14:textId="77777777" w:rsidR="00CB762B" w:rsidRDefault="00CB762B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0000021" w14:textId="77777777" w:rsidR="00CB762B" w:rsidRDefault="00CB762B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0000022" w14:textId="77777777" w:rsidR="00CB762B" w:rsidRDefault="00CB762B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0000023" w14:textId="77777777" w:rsidR="00CB762B" w:rsidRDefault="00CB762B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0000024" w14:textId="77777777" w:rsidR="00CB762B" w:rsidRDefault="00CB762B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0000025" w14:textId="77777777" w:rsidR="00CB762B" w:rsidRDefault="00CB762B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0000026" w14:textId="77777777" w:rsidR="00CB762B" w:rsidRDefault="00DE2B18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2022 г.</w:t>
      </w:r>
    </w:p>
    <w:p w14:paraId="00000027" w14:textId="77777777" w:rsidR="00CB762B" w:rsidRDefault="00CB762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eading=h.gjdgxs" w:colFirst="0" w:colLast="0"/>
      <w:bookmarkEnd w:id="1"/>
    </w:p>
    <w:p w14:paraId="00000028" w14:textId="77777777" w:rsidR="00CB762B" w:rsidRDefault="00CB762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29" w14:textId="77777777" w:rsidR="00CB762B" w:rsidRDefault="00CB762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2A" w14:textId="77777777" w:rsidR="00CB762B" w:rsidRDefault="00DE2B18">
      <w:pPr>
        <w:keepNext/>
        <w:keepLines/>
        <w:numPr>
          <w:ilvl w:val="0"/>
          <w:numId w:val="17"/>
        </w:numPr>
        <w:spacing w:before="24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Перечни используемых определений и сокращений</w:t>
      </w:r>
    </w:p>
    <w:tbl>
      <w:tblPr>
        <w:tblStyle w:val="afff6"/>
        <w:tblW w:w="9518" w:type="dxa"/>
        <w:tblInd w:w="-2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2515"/>
        <w:gridCol w:w="7003"/>
      </w:tblGrid>
      <w:tr w:rsidR="00CB762B" w14:paraId="31D99FBC" w14:textId="77777777">
        <w:tc>
          <w:tcPr>
            <w:tcW w:w="2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2B" w14:textId="77777777" w:rsidR="00CB762B" w:rsidRDefault="00DE2B18">
            <w:pPr>
              <w:widowControl w:val="0"/>
              <w:spacing w:before="20" w:after="20" w:line="259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Термин</w:t>
            </w:r>
          </w:p>
        </w:tc>
        <w:tc>
          <w:tcPr>
            <w:tcW w:w="7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2C" w14:textId="77777777" w:rsidR="00CB762B" w:rsidRDefault="00DE2B18">
            <w:pPr>
              <w:widowControl w:val="0"/>
              <w:spacing w:before="20" w:after="20" w:line="259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Определение</w:t>
            </w:r>
          </w:p>
        </w:tc>
      </w:tr>
      <w:tr w:rsidR="00CB762B" w14:paraId="04D1ACF8" w14:textId="77777777">
        <w:tc>
          <w:tcPr>
            <w:tcW w:w="2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2D" w14:textId="77777777" w:rsidR="00CB762B" w:rsidRDefault="00DE2B18">
            <w:pPr>
              <w:widowControl w:val="0"/>
              <w:spacing w:before="20" w:after="2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Договор</w:t>
            </w:r>
          </w:p>
        </w:tc>
        <w:tc>
          <w:tcPr>
            <w:tcW w:w="7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2E" w14:textId="77777777" w:rsidR="00CB762B" w:rsidRDefault="00DE2B18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Договор на реализацию функций оператора регионального сервиса «Электронный рецепт 40»</w:t>
            </w:r>
          </w:p>
        </w:tc>
      </w:tr>
      <w:tr w:rsidR="00CB762B" w14:paraId="7AE54603" w14:textId="77777777">
        <w:tc>
          <w:tcPr>
            <w:tcW w:w="2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2F" w14:textId="77777777" w:rsidR="00CB762B" w:rsidRDefault="00DE2B18">
            <w:pPr>
              <w:widowControl w:val="0"/>
              <w:spacing w:before="20" w:after="2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Дефект</w:t>
            </w:r>
          </w:p>
        </w:tc>
        <w:tc>
          <w:tcPr>
            <w:tcW w:w="7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30" w14:textId="77777777" w:rsidR="00CB762B" w:rsidRDefault="00DE2B18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Ошибка в программном коде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СПО</w:t>
            </w: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или в документации на СПО, вследствие которой работа функций СПО отличается от описанной в проектной и рабочей документации на СПО, либо СПО ведет себя непредвиденно.</w:t>
            </w:r>
          </w:p>
        </w:tc>
      </w:tr>
      <w:tr w:rsidR="00CB762B" w14:paraId="48BBC977" w14:textId="77777777">
        <w:tc>
          <w:tcPr>
            <w:tcW w:w="2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31" w14:textId="77777777" w:rsidR="00CB762B" w:rsidRDefault="00DE2B18">
            <w:pPr>
              <w:widowControl w:val="0"/>
              <w:spacing w:before="20" w:after="2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Информационное взаимодействие</w:t>
            </w:r>
          </w:p>
        </w:tc>
        <w:tc>
          <w:tcPr>
            <w:tcW w:w="7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32" w14:textId="77777777" w:rsidR="00CB762B" w:rsidRDefault="00DE2B18">
            <w:pPr>
              <w:spacing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обмен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сведениями в целях осуществления отпуска лекарственных препаратов (медицинских изделий) по рецептам в форме электронного документа, оформленного с использованием усиленной квалифицированной электронной подписи медицинского работника в установленном уполномоченным федеральным органом исполнительной власти порядке, и отпуске лекарственных препаратов (медицинских изделий) аптечными организациями с использованием усиленной квалифицированной электронной подписи в установленном уполномоченным федеральным органом исполнительной власти порядке, обмен иными сведениями необходимыми для организации процесса </w:t>
            </w:r>
          </w:p>
        </w:tc>
      </w:tr>
      <w:tr w:rsidR="00CB762B" w14:paraId="672CB51E" w14:textId="77777777">
        <w:tc>
          <w:tcPr>
            <w:tcW w:w="2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33" w14:textId="77777777" w:rsidR="00CB762B" w:rsidRDefault="00DE2B18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Информационный ресурс Сервиса</w:t>
            </w:r>
          </w:p>
        </w:tc>
        <w:tc>
          <w:tcPr>
            <w:tcW w:w="7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34" w14:textId="77777777" w:rsidR="00CB762B" w:rsidRDefault="00DE2B18">
            <w:pPr>
              <w:widowControl w:val="0"/>
              <w:tabs>
                <w:tab w:val="left" w:pos="127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Информация, сформированная и обработанная с использованием информационных технологий Сервиса, в том числе:</w:t>
            </w:r>
          </w:p>
          <w:p w14:paraId="00000035" w14:textId="77777777" w:rsidR="00CB762B" w:rsidRDefault="00DE2B18">
            <w:pPr>
              <w:widowControl w:val="0"/>
              <w:tabs>
                <w:tab w:val="left" w:pos="127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данные сформированных врачами электронных рецептов;</w:t>
            </w:r>
          </w:p>
          <w:p w14:paraId="00000036" w14:textId="77777777" w:rsidR="00CB762B" w:rsidRDefault="00DE2B18">
            <w:pPr>
              <w:widowControl w:val="0"/>
              <w:tabs>
                <w:tab w:val="left" w:pos="127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данные фактов отпуска фармацевтами в аптеках лекарственных препаратов и медицинских изделий по электронным рецептам;</w:t>
            </w:r>
          </w:p>
          <w:p w14:paraId="00000037" w14:textId="77777777" w:rsidR="00CB762B" w:rsidRDefault="00DE2B18">
            <w:pPr>
              <w:widowControl w:val="0"/>
              <w:tabs>
                <w:tab w:val="left" w:pos="127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данные фактов отмены врачами электронных рецептов;</w:t>
            </w:r>
          </w:p>
          <w:p w14:paraId="00000038" w14:textId="77777777" w:rsidR="00CB762B" w:rsidRDefault="00DE2B18">
            <w:pPr>
              <w:widowControl w:val="0"/>
              <w:tabs>
                <w:tab w:val="left" w:pos="127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данные фактов взятия фармацевтами в аптеках электронных рецептов на отложенное обслуживание;</w:t>
            </w:r>
          </w:p>
          <w:p w14:paraId="00000039" w14:textId="77777777" w:rsidR="00CB762B" w:rsidRDefault="00DE2B18">
            <w:pPr>
              <w:widowControl w:val="0"/>
              <w:tabs>
                <w:tab w:val="left" w:pos="127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данные фактов аннулирования фармацевтами в аптеках некорректных электронных рецептов.</w:t>
            </w:r>
          </w:p>
        </w:tc>
      </w:tr>
      <w:tr w:rsidR="00CB762B" w14:paraId="392D2667" w14:textId="77777777">
        <w:tc>
          <w:tcPr>
            <w:tcW w:w="2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3A" w14:textId="77777777" w:rsidR="00CB762B" w:rsidRDefault="00DE2B18">
            <w:pPr>
              <w:widowControl w:val="0"/>
              <w:spacing w:before="20" w:after="2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Оператор</w:t>
            </w:r>
          </w:p>
        </w:tc>
        <w:tc>
          <w:tcPr>
            <w:tcW w:w="7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3B" w14:textId="77777777" w:rsidR="00CB762B" w:rsidRDefault="00DE2B18">
            <w:pPr>
              <w:spacing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оператор регионального сервиса «Электронный рецепт 40» - юридическое лицо, выбранное на основе конкурсного отбора на право заключения договора на реализацию функций оператора регионального сервиса «Электронный рецепт 40», сторона Договора</w:t>
            </w:r>
          </w:p>
        </w:tc>
      </w:tr>
      <w:tr w:rsidR="00CB762B" w14:paraId="1427037B" w14:textId="77777777">
        <w:tc>
          <w:tcPr>
            <w:tcW w:w="2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3C" w14:textId="77777777" w:rsidR="00CB762B" w:rsidRDefault="00DE2B18">
            <w:pPr>
              <w:widowControl w:val="0"/>
              <w:spacing w:before="20" w:after="2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Пользователями информации</w:t>
            </w:r>
          </w:p>
        </w:tc>
        <w:tc>
          <w:tcPr>
            <w:tcW w:w="7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3D" w14:textId="77777777" w:rsidR="00CB762B" w:rsidRDefault="00DE2B1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Медицинские и аптечные организации государственной системы здравоохранения и частной формы собственности, страховые медицинские организации, территориальный фонд обязательного медицинского страхования Калужской области, организации, являющиеся операторами иных информационных систем, указанных в части 5 статьи 91 Федерального закона от 21 ноября 2011 года № 323-ФЗ «Об основах охраны здоровья граждан в Российской Федерации», а также иные лица, в том числе граждане, получатели медицинских и фармацевтических услуг.</w:t>
            </w:r>
          </w:p>
          <w:p w14:paraId="0000003E" w14:textId="77777777" w:rsidR="00CB762B" w:rsidRDefault="00CB762B">
            <w:pPr>
              <w:spacing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B762B" w14:paraId="37BD32CB" w14:textId="77777777">
        <w:tc>
          <w:tcPr>
            <w:tcW w:w="2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3F" w14:textId="77777777" w:rsidR="00CB762B" w:rsidRDefault="00DE2B18">
            <w:pPr>
              <w:widowControl w:val="0"/>
              <w:spacing w:before="20" w:after="2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Поставщики информации</w:t>
            </w:r>
          </w:p>
        </w:tc>
        <w:tc>
          <w:tcPr>
            <w:tcW w:w="7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40" w14:textId="77777777" w:rsidR="00CB762B" w:rsidRDefault="00DE2B18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Медицинские организации, обеспечивающие формирование электронных рецептов с использованием усиленной квалифицированной электронной подписи медицинского работника в порядке, установленном уполномоченным федеральным органом исполнительной власти, а также аптечные организации, осуществляющие отпуск лекарственных препаратов по электронным рецептам</w:t>
            </w:r>
          </w:p>
        </w:tc>
      </w:tr>
      <w:tr w:rsidR="00CB762B" w14:paraId="7052568E" w14:textId="77777777">
        <w:tc>
          <w:tcPr>
            <w:tcW w:w="2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41" w14:textId="77777777" w:rsidR="00CB762B" w:rsidRDefault="00DE2B18">
            <w:pPr>
              <w:widowControl w:val="0"/>
              <w:spacing w:before="20" w:after="2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Сервис</w:t>
            </w:r>
          </w:p>
        </w:tc>
        <w:tc>
          <w:tcPr>
            <w:tcW w:w="7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42" w14:textId="77777777" w:rsidR="00CB762B" w:rsidRDefault="00DE2B18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Региональный сервис «Электронный рецепт 40» -  электронный сервис,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 организации информационного взаимодействия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участников информационного обмена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сведениями в целях осуществления отпуска лекарственных препаратов (медицинских изделий) по рецептам в форме электронного документа, включая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функции по формированию, обработке, хранению, проверке и предоставлению доступа к электронным назначениям и рецептам, а также формированию, обработке, хранению, проверке и предоставлению доступа к информации об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отпуске лекарственных препаратов (медицинских изделий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соответствующий предъявляемым к нему техническим требованиям</w:t>
            </w:r>
          </w:p>
        </w:tc>
      </w:tr>
      <w:tr w:rsidR="00CB762B" w14:paraId="21CF8A5C" w14:textId="77777777">
        <w:tc>
          <w:tcPr>
            <w:tcW w:w="2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43" w14:textId="77777777" w:rsidR="00CB762B" w:rsidRDefault="00DE2B18">
            <w:pPr>
              <w:widowControl w:val="0"/>
              <w:spacing w:before="20" w:after="2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Участники информационного взаимодействия</w:t>
            </w:r>
          </w:p>
        </w:tc>
        <w:tc>
          <w:tcPr>
            <w:tcW w:w="7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44" w14:textId="77777777" w:rsidR="00CB762B" w:rsidRDefault="00DE2B18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Оператор;</w:t>
            </w:r>
          </w:p>
          <w:p w14:paraId="00000045" w14:textId="77777777" w:rsidR="00CB762B" w:rsidRDefault="00DE2B18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Поставщики информации;</w:t>
            </w:r>
          </w:p>
          <w:p w14:paraId="00000046" w14:textId="77777777" w:rsidR="00CB762B" w:rsidRDefault="00DE2B18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Пользователи информации.</w:t>
            </w:r>
          </w:p>
        </w:tc>
      </w:tr>
    </w:tbl>
    <w:p w14:paraId="00000047" w14:textId="77777777" w:rsidR="00CB762B" w:rsidRDefault="00CB762B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</w:pPr>
    </w:p>
    <w:tbl>
      <w:tblPr>
        <w:tblStyle w:val="afff7"/>
        <w:tblW w:w="9518" w:type="dxa"/>
        <w:tblInd w:w="-2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2468"/>
        <w:gridCol w:w="7050"/>
      </w:tblGrid>
      <w:tr w:rsidR="00CB762B" w14:paraId="31FBC02B" w14:textId="77777777">
        <w:tc>
          <w:tcPr>
            <w:tcW w:w="2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48" w14:textId="77777777" w:rsidR="00CB762B" w:rsidRDefault="00DE2B18">
            <w:pPr>
              <w:widowControl w:val="0"/>
              <w:spacing w:before="20" w:after="20" w:line="259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Сокращение</w:t>
            </w:r>
          </w:p>
        </w:tc>
        <w:tc>
          <w:tcPr>
            <w:tcW w:w="7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49" w14:textId="77777777" w:rsidR="00CB762B" w:rsidRDefault="00DE2B18">
            <w:pPr>
              <w:widowControl w:val="0"/>
              <w:spacing w:before="20" w:after="20" w:line="259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Описание</w:t>
            </w:r>
          </w:p>
        </w:tc>
      </w:tr>
      <w:tr w:rsidR="00CB762B" w14:paraId="2207F5CF" w14:textId="77777777">
        <w:tc>
          <w:tcPr>
            <w:tcW w:w="2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4A" w14:textId="77777777" w:rsidR="00CB762B" w:rsidRDefault="00DE2B18">
            <w:pPr>
              <w:widowControl w:val="0"/>
              <w:spacing w:before="20" w:after="20" w:line="259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АИС АО</w:t>
            </w:r>
          </w:p>
        </w:tc>
        <w:tc>
          <w:tcPr>
            <w:tcW w:w="7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4B" w14:textId="77777777" w:rsidR="00CB762B" w:rsidRDefault="00DE2B18">
            <w:pPr>
              <w:widowControl w:val="0"/>
              <w:spacing w:before="20" w:after="2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Автоматизированная информационная система аптечной организации</w:t>
            </w:r>
          </w:p>
        </w:tc>
      </w:tr>
      <w:tr w:rsidR="00CB762B" w14:paraId="266DC4EB" w14:textId="77777777">
        <w:tc>
          <w:tcPr>
            <w:tcW w:w="2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4C" w14:textId="77777777" w:rsidR="00CB762B" w:rsidRDefault="00DE2B18">
            <w:pPr>
              <w:widowControl w:val="0"/>
              <w:spacing w:before="20" w:after="2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АРМ</w:t>
            </w:r>
          </w:p>
        </w:tc>
        <w:tc>
          <w:tcPr>
            <w:tcW w:w="7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4D" w14:textId="77777777" w:rsidR="00CB762B" w:rsidRDefault="00DE2B18">
            <w:pPr>
              <w:widowControl w:val="0"/>
              <w:spacing w:before="20" w:after="2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Автоматизированное рабочее место</w:t>
            </w:r>
          </w:p>
        </w:tc>
      </w:tr>
      <w:tr w:rsidR="00CB762B" w14:paraId="5C28201F" w14:textId="77777777">
        <w:tc>
          <w:tcPr>
            <w:tcW w:w="2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4E" w14:textId="77777777" w:rsidR="00CB762B" w:rsidRDefault="00DE2B18">
            <w:pPr>
              <w:widowControl w:val="0"/>
              <w:spacing w:before="20" w:after="2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БД</w:t>
            </w:r>
          </w:p>
        </w:tc>
        <w:tc>
          <w:tcPr>
            <w:tcW w:w="7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4F" w14:textId="77777777" w:rsidR="00CB762B" w:rsidRDefault="00DE2B18">
            <w:pPr>
              <w:widowControl w:val="0"/>
              <w:spacing w:before="20" w:after="2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База данных</w:t>
            </w:r>
          </w:p>
        </w:tc>
      </w:tr>
      <w:tr w:rsidR="00CB762B" w14:paraId="0A651A4F" w14:textId="77777777">
        <w:tc>
          <w:tcPr>
            <w:tcW w:w="2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50" w14:textId="77777777" w:rsidR="00CB762B" w:rsidRDefault="00DE2B18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ЕГИСЗ</w:t>
            </w:r>
          </w:p>
        </w:tc>
        <w:tc>
          <w:tcPr>
            <w:tcW w:w="7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51" w14:textId="77777777" w:rsidR="00CB762B" w:rsidRDefault="00DE2B18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Государственная информационная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система  «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Единая государственная информационная система в сфере здравоохранения»</w:t>
            </w:r>
          </w:p>
        </w:tc>
      </w:tr>
      <w:tr w:rsidR="00CB762B" w14:paraId="63AF0264" w14:textId="77777777">
        <w:tc>
          <w:tcPr>
            <w:tcW w:w="2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52" w14:textId="77777777" w:rsidR="00CB762B" w:rsidRDefault="00DE2B18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ЕПГУ</w:t>
            </w:r>
          </w:p>
        </w:tc>
        <w:tc>
          <w:tcPr>
            <w:tcW w:w="7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53" w14:textId="77777777" w:rsidR="00CB762B" w:rsidRDefault="00DE2B18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Единый портал государственных и муниципальных услуг https://www.gosuslugi.ru/</w:t>
            </w:r>
          </w:p>
        </w:tc>
      </w:tr>
      <w:tr w:rsidR="00CB762B" w14:paraId="4BFBB149" w14:textId="77777777">
        <w:tc>
          <w:tcPr>
            <w:tcW w:w="2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54" w14:textId="77777777" w:rsidR="00CB762B" w:rsidRDefault="00DE2B18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ЕСИА</w:t>
            </w:r>
          </w:p>
        </w:tc>
        <w:tc>
          <w:tcPr>
            <w:tcW w:w="7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55" w14:textId="77777777" w:rsidR="00CB762B" w:rsidRDefault="00DE2B18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Государственная информационная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система  «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</w:t>
            </w:r>
          </w:p>
        </w:tc>
      </w:tr>
      <w:tr w:rsidR="00CB762B" w14:paraId="11CD1A22" w14:textId="77777777">
        <w:tc>
          <w:tcPr>
            <w:tcW w:w="2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56" w14:textId="77777777" w:rsidR="00CB762B" w:rsidRDefault="00DE2B18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ЛК</w:t>
            </w:r>
          </w:p>
        </w:tc>
        <w:tc>
          <w:tcPr>
            <w:tcW w:w="7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57" w14:textId="77777777" w:rsidR="00CB762B" w:rsidRDefault="00DE2B18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Личный кабинет пациента (гражданина)</w:t>
            </w:r>
          </w:p>
        </w:tc>
      </w:tr>
      <w:tr w:rsidR="00CB762B" w14:paraId="04705150" w14:textId="77777777">
        <w:tc>
          <w:tcPr>
            <w:tcW w:w="2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58" w14:textId="77777777" w:rsidR="00CB762B" w:rsidRDefault="00DE2B18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ЛП</w:t>
            </w:r>
          </w:p>
        </w:tc>
        <w:tc>
          <w:tcPr>
            <w:tcW w:w="7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59" w14:textId="77777777" w:rsidR="00CB762B" w:rsidRDefault="00DE2B18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Лекарственный препарат</w:t>
            </w:r>
          </w:p>
        </w:tc>
      </w:tr>
      <w:tr w:rsidR="00CB762B" w14:paraId="63EC1E10" w14:textId="77777777">
        <w:tc>
          <w:tcPr>
            <w:tcW w:w="2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5A" w14:textId="77777777" w:rsidR="00CB762B" w:rsidRDefault="00DE2B18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ЛЛО</w:t>
            </w:r>
          </w:p>
        </w:tc>
        <w:tc>
          <w:tcPr>
            <w:tcW w:w="7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5B" w14:textId="77777777" w:rsidR="00CB762B" w:rsidRDefault="00DE2B18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Льготное лекарственное обеспечение</w:t>
            </w:r>
          </w:p>
        </w:tc>
      </w:tr>
      <w:tr w:rsidR="00CB762B" w14:paraId="744A27E6" w14:textId="77777777">
        <w:tc>
          <w:tcPr>
            <w:tcW w:w="2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5C" w14:textId="77777777" w:rsidR="00CB762B" w:rsidRDefault="00DE2B18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</w:t>
            </w:r>
          </w:p>
        </w:tc>
        <w:tc>
          <w:tcPr>
            <w:tcW w:w="7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5D" w14:textId="77777777" w:rsidR="00CB762B" w:rsidRDefault="00DE2B18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Медицинское изделие</w:t>
            </w:r>
          </w:p>
        </w:tc>
      </w:tr>
      <w:tr w:rsidR="00CB762B" w14:paraId="5BE98575" w14:textId="77777777">
        <w:tc>
          <w:tcPr>
            <w:tcW w:w="2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5E" w14:textId="77777777" w:rsidR="00CB762B" w:rsidRDefault="00DE2B18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МИС МО</w:t>
            </w:r>
          </w:p>
        </w:tc>
        <w:tc>
          <w:tcPr>
            <w:tcW w:w="7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5F" w14:textId="77777777" w:rsidR="00CB762B" w:rsidRDefault="00DE2B18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Медицинская информационная система медицинской организации</w:t>
            </w:r>
          </w:p>
        </w:tc>
      </w:tr>
      <w:tr w:rsidR="00CB762B" w14:paraId="28B1D0B7" w14:textId="77777777">
        <w:tc>
          <w:tcPr>
            <w:tcW w:w="2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60" w14:textId="77777777" w:rsidR="00CB762B" w:rsidRDefault="00DE2B18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</w:t>
            </w:r>
          </w:p>
        </w:tc>
        <w:tc>
          <w:tcPr>
            <w:tcW w:w="7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61" w14:textId="77777777" w:rsidR="00CB762B" w:rsidRDefault="00DE2B18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Медицинская организация/медицинские организации</w:t>
            </w:r>
          </w:p>
        </w:tc>
      </w:tr>
      <w:tr w:rsidR="00CB762B" w14:paraId="48A0D5F2" w14:textId="77777777">
        <w:tc>
          <w:tcPr>
            <w:tcW w:w="2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62" w14:textId="77777777" w:rsidR="00CB762B" w:rsidRDefault="00DE2B18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ЭМК</w:t>
            </w:r>
          </w:p>
        </w:tc>
        <w:tc>
          <w:tcPr>
            <w:tcW w:w="7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63" w14:textId="77777777" w:rsidR="00CB762B" w:rsidRDefault="00DE2B18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Электронная медицинская карта пациента в МИС МО</w:t>
            </w:r>
          </w:p>
        </w:tc>
      </w:tr>
      <w:tr w:rsidR="00CB762B" w14:paraId="5D3C7A1B" w14:textId="77777777">
        <w:tc>
          <w:tcPr>
            <w:tcW w:w="2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64" w14:textId="77777777" w:rsidR="00CB762B" w:rsidRDefault="00DE2B18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ОПО</w:t>
            </w:r>
          </w:p>
        </w:tc>
        <w:tc>
          <w:tcPr>
            <w:tcW w:w="7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65" w14:textId="77777777" w:rsidR="00CB762B" w:rsidRDefault="00DE2B18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Общесистемное программное обеспечение</w:t>
            </w:r>
          </w:p>
        </w:tc>
      </w:tr>
      <w:tr w:rsidR="00CB762B" w14:paraId="74254BCD" w14:textId="77777777">
        <w:tc>
          <w:tcPr>
            <w:tcW w:w="2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66" w14:textId="77777777" w:rsidR="00CB762B" w:rsidRDefault="00DE2B18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</w:p>
        </w:tc>
        <w:tc>
          <w:tcPr>
            <w:tcW w:w="7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67" w14:textId="77777777" w:rsidR="00CB762B" w:rsidRDefault="00DE2B18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Программное обеспечение</w:t>
            </w:r>
          </w:p>
        </w:tc>
      </w:tr>
      <w:tr w:rsidR="00CB762B" w14:paraId="55D9EA30" w14:textId="77777777">
        <w:tc>
          <w:tcPr>
            <w:tcW w:w="2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68" w14:textId="77777777" w:rsidR="00CB762B" w:rsidRDefault="00DE2B18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РК</w:t>
            </w:r>
          </w:p>
        </w:tc>
        <w:tc>
          <w:tcPr>
            <w:tcW w:w="7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69" w14:textId="77777777" w:rsidR="00CB762B" w:rsidRDefault="00DE2B18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Резервное копирование</w:t>
            </w:r>
          </w:p>
        </w:tc>
      </w:tr>
      <w:tr w:rsidR="00CB762B" w14:paraId="23FA10E0" w14:textId="77777777">
        <w:tc>
          <w:tcPr>
            <w:tcW w:w="2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6A" w14:textId="77777777" w:rsidR="00CB762B" w:rsidRDefault="00DE2B18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РС ЕГИСЗ КО</w:t>
            </w:r>
          </w:p>
        </w:tc>
        <w:tc>
          <w:tcPr>
            <w:tcW w:w="7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6B" w14:textId="77777777" w:rsidR="00CB762B" w:rsidRDefault="00DE2B18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Региональный сегмент Единой государственной информационной системы в сфере здравоохранения Калужской области, в том числе выполняющий функции МИС МО</w:t>
            </w:r>
          </w:p>
        </w:tc>
      </w:tr>
      <w:tr w:rsidR="00CB762B" w14:paraId="4B662842" w14:textId="77777777">
        <w:tc>
          <w:tcPr>
            <w:tcW w:w="2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6C" w14:textId="77777777" w:rsidR="00CB762B" w:rsidRDefault="00DE2B18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СМЭВ</w:t>
            </w:r>
          </w:p>
        </w:tc>
        <w:tc>
          <w:tcPr>
            <w:tcW w:w="7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6D" w14:textId="77777777" w:rsidR="00CB762B" w:rsidRDefault="00DE2B18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Система межведомственного электронного взаимодействия</w:t>
            </w:r>
          </w:p>
        </w:tc>
      </w:tr>
      <w:tr w:rsidR="00CB762B" w14:paraId="29233F60" w14:textId="77777777">
        <w:tc>
          <w:tcPr>
            <w:tcW w:w="2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6E" w14:textId="77777777" w:rsidR="00CB762B" w:rsidRDefault="00DE2B18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СПО</w:t>
            </w:r>
          </w:p>
        </w:tc>
        <w:tc>
          <w:tcPr>
            <w:tcW w:w="7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6F" w14:textId="77777777" w:rsidR="00CB762B" w:rsidRDefault="00DE2B18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Специальное программное обеспечение</w:t>
            </w:r>
          </w:p>
        </w:tc>
      </w:tr>
      <w:tr w:rsidR="00CB762B" w14:paraId="4842FFB8" w14:textId="77777777">
        <w:tc>
          <w:tcPr>
            <w:tcW w:w="2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70" w14:textId="77777777" w:rsidR="00CB762B" w:rsidRDefault="00DE2B18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СТП</w:t>
            </w:r>
          </w:p>
        </w:tc>
        <w:tc>
          <w:tcPr>
            <w:tcW w:w="7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71" w14:textId="77777777" w:rsidR="00CB762B" w:rsidRDefault="00DE2B18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Служба технической поддержки </w:t>
            </w:r>
          </w:p>
        </w:tc>
      </w:tr>
      <w:tr w:rsidR="00CB762B" w14:paraId="4D591860" w14:textId="77777777">
        <w:tc>
          <w:tcPr>
            <w:tcW w:w="2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72" w14:textId="77777777" w:rsidR="00CB762B" w:rsidRDefault="00DE2B18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СУЗ</w:t>
            </w:r>
          </w:p>
        </w:tc>
        <w:tc>
          <w:tcPr>
            <w:tcW w:w="7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73" w14:textId="77777777" w:rsidR="00CB762B" w:rsidRDefault="00DE2B18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Система управления заявками </w:t>
            </w:r>
          </w:p>
        </w:tc>
      </w:tr>
      <w:tr w:rsidR="00CB762B" w14:paraId="6E08EF3E" w14:textId="77777777">
        <w:tc>
          <w:tcPr>
            <w:tcW w:w="2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74" w14:textId="77777777" w:rsidR="00CB762B" w:rsidRDefault="00DE2B18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ТТ</w:t>
            </w:r>
          </w:p>
        </w:tc>
        <w:tc>
          <w:tcPr>
            <w:tcW w:w="7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75" w14:textId="77777777" w:rsidR="00CB762B" w:rsidRDefault="00DE2B18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Технические требования параметров оказания услуг</w:t>
            </w:r>
          </w:p>
        </w:tc>
      </w:tr>
      <w:tr w:rsidR="00CB762B" w14:paraId="67CF0B97" w14:textId="77777777">
        <w:tc>
          <w:tcPr>
            <w:tcW w:w="2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76" w14:textId="77777777" w:rsidR="00CB762B" w:rsidRDefault="00DE2B18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УКЭП</w:t>
            </w:r>
          </w:p>
        </w:tc>
        <w:tc>
          <w:tcPr>
            <w:tcW w:w="7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77" w14:textId="77777777" w:rsidR="00CB762B" w:rsidRDefault="00DE2B18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Усиленная квалифицированная электронная подпись</w:t>
            </w:r>
          </w:p>
        </w:tc>
      </w:tr>
      <w:tr w:rsidR="00CB762B" w14:paraId="312A2412" w14:textId="77777777">
        <w:tc>
          <w:tcPr>
            <w:tcW w:w="2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78" w14:textId="780AE48C" w:rsidR="00CB762B" w:rsidRDefault="00667897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sdt>
              <w:sdtPr>
                <w:tag w:val="goog_rdk_1"/>
                <w:id w:val="-1677029715"/>
                <w:showingPlcHdr/>
              </w:sdtPr>
              <w:sdtEndPr/>
              <w:sdtContent>
                <w:r w:rsidR="009D6A75">
                  <w:t xml:space="preserve">     </w:t>
                </w:r>
              </w:sdtContent>
            </w:sdt>
          </w:p>
        </w:tc>
        <w:tc>
          <w:tcPr>
            <w:tcW w:w="7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00007B" w14:textId="54EEC013" w:rsidR="00CB762B" w:rsidRDefault="00667897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tag w:val="goog_rdk_4"/>
                <w:id w:val="-847795928"/>
              </w:sdtPr>
              <w:sdtEndPr/>
              <w:sdtContent>
                <w:sdt>
                  <w:sdtPr>
                    <w:tag w:val="goog_rdk_3"/>
                    <w:id w:val="-305862468"/>
                    <w:showingPlcHdr/>
                  </w:sdtPr>
                  <w:sdtEndPr/>
                  <w:sdtContent>
                    <w:r w:rsidR="009D6A75">
                      <w:t xml:space="preserve">     </w:t>
                    </w:r>
                  </w:sdtContent>
                </w:sdt>
              </w:sdtContent>
            </w:sdt>
            <w:sdt>
              <w:sdtPr>
                <w:tag w:val="goog_rdk_6"/>
                <w:id w:val="1091436812"/>
              </w:sdtPr>
              <w:sdtEndPr/>
              <w:sdtContent>
                <w:sdt>
                  <w:sdtPr>
                    <w:tag w:val="goog_rdk_5"/>
                    <w:id w:val="-874694132"/>
                  </w:sdtPr>
                  <w:sdtEndPr/>
                  <w:sdtContent/>
                </w:sdt>
              </w:sdtContent>
            </w:sdt>
          </w:p>
        </w:tc>
      </w:tr>
    </w:tbl>
    <w:p w14:paraId="0000007C" w14:textId="77777777" w:rsidR="00CB762B" w:rsidRDefault="00DE2B18">
      <w:pPr>
        <w:keepNext/>
        <w:keepLines/>
        <w:numPr>
          <w:ilvl w:val="0"/>
          <w:numId w:val="17"/>
        </w:num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Полное и краткое наименование услуг </w:t>
      </w:r>
    </w:p>
    <w:p w14:paraId="0000007D" w14:textId="77777777" w:rsidR="00CB762B" w:rsidRDefault="00DE2B18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_heading=h.3znysh7" w:colFirst="0" w:colLast="0"/>
      <w:bookmarkEnd w:id="2"/>
      <w:r>
        <w:rPr>
          <w:rFonts w:ascii="Times New Roman" w:eastAsia="Times New Roman" w:hAnsi="Times New Roman" w:cs="Times New Roman"/>
          <w:sz w:val="28"/>
          <w:szCs w:val="28"/>
        </w:rPr>
        <w:t xml:space="preserve">Полное наименование - услуги по выполнению функций оператора регионального сервиса «Электронный рецепт 40» (далее – Сервис). </w:t>
      </w:r>
    </w:p>
    <w:p w14:paraId="0000007E" w14:textId="77777777" w:rsidR="00CB762B" w:rsidRDefault="00DE2B18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Краткое наименование – услуги оператора Сервиса.</w:t>
      </w:r>
    </w:p>
    <w:p w14:paraId="0000007F" w14:textId="77777777" w:rsidR="00CB762B" w:rsidRDefault="00DE2B18">
      <w:pPr>
        <w:keepNext/>
        <w:keepLines/>
        <w:numPr>
          <w:ilvl w:val="0"/>
          <w:numId w:val="17"/>
        </w:num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 Заказчик </w:t>
      </w:r>
    </w:p>
    <w:p w14:paraId="00000080" w14:textId="091D5B6C" w:rsidR="00CB762B" w:rsidRDefault="00DE0592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0592">
        <w:rPr>
          <w:rFonts w:ascii="Times New Roman" w:eastAsia="Times New Roman" w:hAnsi="Times New Roman" w:cs="Times New Roman"/>
          <w:sz w:val="28"/>
          <w:szCs w:val="28"/>
        </w:rPr>
        <w:t>Государственное бюджетное учреждение здравоохранения "МИАЦ Калужской области»</w:t>
      </w:r>
      <w:r w:rsidR="00DE2B18">
        <w:rPr>
          <w:rFonts w:ascii="Times New Roman" w:eastAsia="Times New Roman" w:hAnsi="Times New Roman" w:cs="Times New Roman"/>
          <w:sz w:val="28"/>
          <w:szCs w:val="28"/>
        </w:rPr>
        <w:t xml:space="preserve">. Адрес местонахождения: </w:t>
      </w:r>
      <w:r w:rsidR="00DE2B18">
        <w:rPr>
          <w:rFonts w:ascii="Times New Roman" w:eastAsia="Times New Roman" w:hAnsi="Times New Roman" w:cs="Times New Roman"/>
          <w:sz w:val="28"/>
          <w:szCs w:val="28"/>
          <w:highlight w:val="cyan"/>
        </w:rPr>
        <w:t>______________________.</w:t>
      </w:r>
      <w:r w:rsidR="00DE2B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0000081" w14:textId="77777777" w:rsidR="00CB762B" w:rsidRDefault="00DE2B18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Почтовый адрес: </w:t>
      </w:r>
      <w:r>
        <w:rPr>
          <w:rFonts w:ascii="Times New Roman" w:eastAsia="Times New Roman" w:hAnsi="Times New Roman" w:cs="Times New Roman"/>
          <w:sz w:val="28"/>
          <w:szCs w:val="28"/>
          <w:highlight w:val="cyan"/>
        </w:rPr>
        <w:t>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0000082" w14:textId="77777777" w:rsidR="00CB762B" w:rsidRDefault="00CB762B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83" w14:textId="77777777" w:rsidR="00CB762B" w:rsidRDefault="00DE2B18">
      <w:pPr>
        <w:keepNext/>
        <w:keepLines/>
        <w:numPr>
          <w:ilvl w:val="0"/>
          <w:numId w:val="17"/>
        </w:num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Оператор (Исполнитель)</w:t>
      </w:r>
    </w:p>
    <w:p w14:paraId="00000084" w14:textId="77777777" w:rsidR="00CB762B" w:rsidRDefault="00DE2B18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Оператор (Исполнитель) определяется по итогам открытого конкурса на право заключения договора на реализацию функций оператора регионального сервиса «Электронный рецепт 40» (далее – Оператор).</w:t>
      </w:r>
    </w:p>
    <w:p w14:paraId="00000085" w14:textId="77777777" w:rsidR="00CB762B" w:rsidRDefault="00CB762B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86" w14:textId="77777777" w:rsidR="00CB762B" w:rsidRDefault="00DE2B18">
      <w:pPr>
        <w:keepNext/>
        <w:keepLines/>
        <w:numPr>
          <w:ilvl w:val="0"/>
          <w:numId w:val="17"/>
        </w:num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Срок (период) оказания услуг</w:t>
      </w:r>
    </w:p>
    <w:p w14:paraId="00000087" w14:textId="77777777" w:rsidR="00CB762B" w:rsidRDefault="00DE2B18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Начало оказания услуг: с даты заключения Договора.</w:t>
      </w:r>
    </w:p>
    <w:p w14:paraId="00000088" w14:textId="77777777" w:rsidR="00CB762B" w:rsidRDefault="00DE2B18">
      <w:pPr>
        <w:spacing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bookmarkStart w:id="3" w:name="_heading=h.1t3h5sf" w:colFirst="0" w:colLast="0"/>
      <w:bookmarkEnd w:id="3"/>
      <w:r>
        <w:rPr>
          <w:rFonts w:ascii="Times New Roman" w:eastAsia="Times New Roman" w:hAnsi="Times New Roman" w:cs="Times New Roman"/>
          <w:sz w:val="28"/>
          <w:szCs w:val="28"/>
        </w:rPr>
        <w:t>Длительность оказания услуг: 5 лет с даты подписания Договора.</w:t>
      </w:r>
    </w:p>
    <w:p w14:paraId="00000089" w14:textId="77777777" w:rsidR="00CB762B" w:rsidRDefault="00CB762B">
      <w:pPr>
        <w:spacing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14:paraId="0000008A" w14:textId="77777777" w:rsidR="00CB762B" w:rsidRDefault="00DE2B18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6.  Источник финансирования </w:t>
      </w:r>
    </w:p>
    <w:p w14:paraId="0000008B" w14:textId="77777777" w:rsidR="00CB762B" w:rsidRDefault="00DE2B18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Услуги оказываются за счет средств Оператора в соответствии с Договором.</w:t>
      </w:r>
    </w:p>
    <w:p w14:paraId="0000008C" w14:textId="77777777" w:rsidR="00CB762B" w:rsidRDefault="00CB762B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8D" w14:textId="77777777" w:rsidR="00CB762B" w:rsidRDefault="00DE2B18">
      <w:pPr>
        <w:keepNext/>
        <w:keepLines/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7. Основания для оказания услуг </w:t>
      </w:r>
    </w:p>
    <w:p w14:paraId="0000008E" w14:textId="77777777" w:rsidR="00CB762B" w:rsidRDefault="00DE2B18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Основанием для оказания услуг является Постановление Правительства Калужской области от______________ № ______ «О совершенствовании системы информационного взаимодействия в сфере здравоохранения Калужской области»</w:t>
      </w:r>
    </w:p>
    <w:p w14:paraId="0000008F" w14:textId="77777777" w:rsidR="00CB762B" w:rsidRDefault="00CB762B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90" w14:textId="77777777" w:rsidR="00CB762B" w:rsidRDefault="00DE2B18">
      <w:pPr>
        <w:keepNext/>
        <w:keepLines/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8. Цель оказания услуг</w:t>
      </w:r>
    </w:p>
    <w:p w14:paraId="00000091" w14:textId="77777777" w:rsidR="00CB762B" w:rsidRDefault="00DE2B18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Основной целью оказания услуг является обеспечение информационного взаимодействия по обмену сведениями в целях формирования и осуществления отпуска лекарственных препаратов (медицинских изделий) по рецептам в форме электронного документа.</w:t>
      </w:r>
    </w:p>
    <w:p w14:paraId="00000092" w14:textId="77777777" w:rsidR="00CB762B" w:rsidRDefault="00DE2B18">
      <w:pPr>
        <w:keepNext/>
        <w:keepLines/>
        <w:spacing w:before="24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9. Описание компонентов Сервиса</w:t>
      </w:r>
    </w:p>
    <w:p w14:paraId="00000093" w14:textId="77777777" w:rsidR="00CB762B" w:rsidRDefault="00CB762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94" w14:textId="77777777" w:rsidR="00CB762B" w:rsidRDefault="00DE2B1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Сервис должен представлять собой распределенную автоматизированную информационную систему, объединять участников информационного взаимодействия и обеспечивать обмен сведениями по формированию и осуществлению отпуска лекарственных препаратов (медицинских изделий) по рецептам в форме электронного документа.</w:t>
      </w:r>
    </w:p>
    <w:p w14:paraId="00000095" w14:textId="77777777" w:rsidR="00CB762B" w:rsidRDefault="00DE2B1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Сервис должен обеспечивать многопользовательский режим работы со следующими параметрами:</w:t>
      </w:r>
    </w:p>
    <w:p w14:paraId="00000096" w14:textId="77777777" w:rsidR="00CB762B" w:rsidRDefault="00DE2B1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обработка запросов на формирование электронных назначений и рецептов не менее чем от 1500 одновременно работающих (в МИС) медицинских работников;</w:t>
      </w:r>
    </w:p>
    <w:p w14:paraId="00000097" w14:textId="77777777" w:rsidR="00CB762B" w:rsidRDefault="00DE2B1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обработка запросов с фактами отпуска ЛП/МИ по электронным назначениям и рецептам не менее чем от 1000 одновременно работающих фармацевтических работников.</w:t>
      </w:r>
    </w:p>
    <w:p w14:paraId="00000098" w14:textId="77777777" w:rsidR="00CB762B" w:rsidRDefault="00DE2B1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Информационно-технологическая инфраструктура и программное обеспечение, необходимые для работы компонентов Сервиса, предоставляются Оператором.</w:t>
      </w:r>
    </w:p>
    <w:p w14:paraId="00000099" w14:textId="77777777" w:rsidR="00CB762B" w:rsidRDefault="00DE2B1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Сервис должен соответствовать следующим требованиям по стандартизации и унификации:</w:t>
      </w:r>
    </w:p>
    <w:p w14:paraId="0000009A" w14:textId="77777777" w:rsidR="00CB762B" w:rsidRDefault="00DE2B1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1134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применение общепринятых технологических решений, в частности, сервис-ориентированная архитектура (SOA), протоколы SOAP, REST;</w:t>
      </w:r>
    </w:p>
    <w:p w14:paraId="0000009B" w14:textId="77777777" w:rsidR="00CB762B" w:rsidRDefault="00DE2B1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200"/>
        <w:ind w:left="1134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использование открытых, международных стандартов обмена и доступа к медицинской информации.</w:t>
      </w:r>
    </w:p>
    <w:p w14:paraId="0000009C" w14:textId="77777777" w:rsidR="00CB762B" w:rsidRDefault="00DE2B1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Сервис должен иметь в своем составе SOAP-сервис, обеспечивающий обработку запросов от МИС МО, а именно:</w:t>
      </w:r>
    </w:p>
    <w:p w14:paraId="0000009D" w14:textId="77777777" w:rsidR="00CB762B" w:rsidRDefault="00DE2B18">
      <w:pPr>
        <w:numPr>
          <w:ilvl w:val="0"/>
          <w:numId w:val="3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электронных назначений и электронных рецептов;</w:t>
      </w:r>
    </w:p>
    <w:p w14:paraId="0000009E" w14:textId="77777777" w:rsidR="00CB762B" w:rsidRDefault="00DE2B18">
      <w:pPr>
        <w:numPr>
          <w:ilvl w:val="0"/>
          <w:numId w:val="3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запрос существующих электронных назначений и электронных рецептов, в том числе, сформированных в другой МО;</w:t>
      </w:r>
    </w:p>
    <w:p w14:paraId="0000009F" w14:textId="77777777" w:rsidR="00CB762B" w:rsidRDefault="00DE2B18">
      <w:pPr>
        <w:numPr>
          <w:ilvl w:val="0"/>
          <w:numId w:val="3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отмена врачом существующих электронных назначений и электронных рецептов по медицинским показаниям.</w:t>
      </w:r>
    </w:p>
    <w:p w14:paraId="000000A0" w14:textId="77777777" w:rsidR="00CB762B" w:rsidRDefault="00DE2B1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Описание API Сервиса для медицинских организаций предоставляется Оператором.</w:t>
      </w:r>
    </w:p>
    <w:p w14:paraId="000000A1" w14:textId="77777777" w:rsidR="00CB762B" w:rsidRDefault="00DE2B1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000000A2" w14:textId="77777777" w:rsidR="00CB762B" w:rsidRDefault="00DE2B18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Сервис должен иметь в своем составе SOAP-сервис обеспечивающий обработку запросов от АИС АО, а именно:</w:t>
      </w:r>
    </w:p>
    <w:p w14:paraId="000000A3" w14:textId="77777777" w:rsidR="00CB762B" w:rsidRDefault="00DE2B18">
      <w:pPr>
        <w:numPr>
          <w:ilvl w:val="0"/>
          <w:numId w:val="13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запрос существующих электронных назначений и электронных рецептов;</w:t>
      </w:r>
    </w:p>
    <w:p w14:paraId="000000A4" w14:textId="77777777" w:rsidR="00CB762B" w:rsidRDefault="00DE2B18">
      <w:pPr>
        <w:numPr>
          <w:ilvl w:val="0"/>
          <w:numId w:val="13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отпуск лекарственных препаратов по электронным назначениям и электронным рецептам, в том числе частичный отпуск;</w:t>
      </w:r>
    </w:p>
    <w:p w14:paraId="000000A5" w14:textId="77777777" w:rsidR="00CB762B" w:rsidRDefault="00DE2B18">
      <w:pPr>
        <w:numPr>
          <w:ilvl w:val="0"/>
          <w:numId w:val="13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взятие электронного рецепта на отложенное обслуживание;</w:t>
      </w:r>
    </w:p>
    <w:p w14:paraId="000000A6" w14:textId="77777777" w:rsidR="00CB762B" w:rsidRDefault="00DE2B18">
      <w:pPr>
        <w:numPr>
          <w:ilvl w:val="0"/>
          <w:numId w:val="13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аннулирование фармацевтом некорректно сформированного электронного рецепта.</w:t>
      </w:r>
    </w:p>
    <w:p w14:paraId="000000A7" w14:textId="77777777" w:rsidR="00CB762B" w:rsidRDefault="00DE2B1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Описание API Сервиса для аптечных организаций предоставляется Оператором.</w:t>
      </w:r>
    </w:p>
    <w:p w14:paraId="000000A8" w14:textId="77777777" w:rsidR="00CB762B" w:rsidRDefault="00CB762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A9" w14:textId="77777777" w:rsidR="00CB762B" w:rsidRDefault="00DE2B1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Сервис должен обеспечивать юридическую значимость документооборота и иметь инструменты для:</w:t>
      </w:r>
    </w:p>
    <w:p w14:paraId="000000AA" w14:textId="77777777" w:rsidR="00CB762B" w:rsidRDefault="00DE2B18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проверки во входящих сообщениях соответствующих УКЭП:</w:t>
      </w:r>
    </w:p>
    <w:p w14:paraId="000000AB" w14:textId="77777777" w:rsidR="00CB762B" w:rsidRDefault="00DE2B18">
      <w:pPr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врача;</w:t>
      </w:r>
    </w:p>
    <w:p w14:paraId="000000AC" w14:textId="77777777" w:rsidR="00CB762B" w:rsidRDefault="00DE2B18">
      <w:pPr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председателя/секретаря врачебной комиссии;</w:t>
      </w:r>
    </w:p>
    <w:p w14:paraId="000000AD" w14:textId="77777777" w:rsidR="00CB762B" w:rsidRDefault="00DE2B18">
      <w:pPr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медицинской организации;</w:t>
      </w:r>
    </w:p>
    <w:p w14:paraId="000000AE" w14:textId="77777777" w:rsidR="00CB762B" w:rsidRDefault="00DE2B18">
      <w:pPr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аптечной организации.</w:t>
      </w:r>
    </w:p>
    <w:p w14:paraId="000000AF" w14:textId="77777777" w:rsidR="00CB762B" w:rsidRDefault="00DE2B18">
      <w:pPr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подписания исходящих сообщений соответствующими УКЭП:</w:t>
      </w:r>
    </w:p>
    <w:p w14:paraId="000000B0" w14:textId="77777777" w:rsidR="00CB762B" w:rsidRDefault="00DE2B18">
      <w:pPr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- МИАЦ региона (УКЭП платформы);</w:t>
      </w:r>
    </w:p>
    <w:p w14:paraId="000000B1" w14:textId="77777777" w:rsidR="00CB762B" w:rsidRDefault="00DE2B18">
      <w:pPr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аптечной организации (для запросов из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web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-приложения ЛК Аптеки)</w:t>
      </w:r>
    </w:p>
    <w:p w14:paraId="000000B2" w14:textId="77777777" w:rsidR="00CB762B" w:rsidRDefault="00DE2B18">
      <w:pPr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проверки сертификата ЭП:</w:t>
      </w:r>
    </w:p>
    <w:p w14:paraId="000000B3" w14:textId="77777777" w:rsidR="00CB762B" w:rsidRDefault="00DE2B18">
      <w:pPr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Проверка срока действия сертификата;</w:t>
      </w:r>
    </w:p>
    <w:p w14:paraId="000000B4" w14:textId="77777777" w:rsidR="00CB762B" w:rsidRDefault="00DE2B18">
      <w:pPr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Проверка УЦ, выдавшего сертификат на наличии в реестре доверенных УЦ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Минцифры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00000B5" w14:textId="77777777" w:rsidR="00CB762B" w:rsidRDefault="00DE2B18">
      <w:pPr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Проверка по перечню аннулированных сертификатов.</w:t>
      </w:r>
    </w:p>
    <w:p w14:paraId="000000B6" w14:textId="77777777" w:rsidR="00CB762B" w:rsidRDefault="00DE2B18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Сервис должен обеспечить хранение и обработку данных электронных назначений и электронных рецептов, а также связанных с ними информационных сущностей.</w:t>
      </w:r>
    </w:p>
    <w:p w14:paraId="000000B7" w14:textId="77777777" w:rsidR="00CB762B" w:rsidRDefault="00DE2B18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Сервис должен иметь возможность получения данных реестра лицензий (данных о лицензиях) на медицинскую и фармацевтическую деятельность с официального сайта Росздравнадзора, их хранение и обработку.</w:t>
      </w:r>
    </w:p>
    <w:p w14:paraId="000000B8" w14:textId="77777777" w:rsidR="00CB762B" w:rsidRDefault="00DE2B18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Сервис должен иметь возможность получения писем по контролю качества лекарственных средств (об отзыве из обращения лекарственного препарата и т.п.) с официального сайта Росздравнадзора, их хранение и обработку.</w:t>
      </w:r>
    </w:p>
    <w:p w14:paraId="000000B9" w14:textId="7A24162C" w:rsidR="00CB762B" w:rsidRDefault="00DE2B18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Сервис должен иметь в своем составе компоненту для </w:t>
      </w:r>
      <w:sdt>
        <w:sdtPr>
          <w:tag w:val="goog_rdk_7"/>
          <w:id w:val="1902943456"/>
          <w:showingPlcHdr/>
        </w:sdtPr>
        <w:sdtEndPr/>
        <w:sdtContent>
          <w:r w:rsidR="009D6A75">
            <w:t xml:space="preserve">     </w:t>
          </w:r>
        </w:sdtContent>
      </w:sdt>
      <w:r>
        <w:rPr>
          <w:rFonts w:ascii="Times New Roman" w:eastAsia="Times New Roman" w:hAnsi="Times New Roman" w:cs="Times New Roman"/>
          <w:sz w:val="28"/>
          <w:szCs w:val="28"/>
        </w:rPr>
        <w:t xml:space="preserve">загрузки данных </w:t>
      </w:r>
      <w:sdt>
        <w:sdtPr>
          <w:tag w:val="goog_rdk_8"/>
          <w:id w:val="-1843618371"/>
          <w:showingPlcHdr/>
        </w:sdtPr>
        <w:sdtEndPr/>
        <w:sdtContent>
          <w:r w:rsidR="009D6A75">
            <w:t xml:space="preserve">     </w:t>
          </w:r>
        </w:sdtContent>
      </w:sdt>
      <w:r>
        <w:rPr>
          <w:rFonts w:ascii="Times New Roman" w:eastAsia="Times New Roman" w:hAnsi="Times New Roman" w:cs="Times New Roman"/>
          <w:sz w:val="28"/>
          <w:szCs w:val="28"/>
        </w:rPr>
        <w:t>в том числе реестров МО и АО, регистра МР для формирования Информационного ресурса согласно перечню в Приложении №2.</w:t>
      </w:r>
    </w:p>
    <w:p w14:paraId="000000BA" w14:textId="77777777" w:rsidR="00CB762B" w:rsidRDefault="00DE2B18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Сервис должен иметь в своем составе серверное Web-приложение и Web-клиент для администрирования, обработки инцидентов, настройки параметров работы, формирование аналитических отчетов/списков (при необходимости) и управления контентом.</w:t>
      </w:r>
    </w:p>
    <w:p w14:paraId="000000BB" w14:textId="77777777" w:rsidR="00CB762B" w:rsidRDefault="00DE2B18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Сервис должен иметь в своем составе серверное Web-приложение и Web-клиент (ЛК Аптеки) для обеспечения фармацевтической деятельности АО в части отпуска ЛП по электронным назначениям и электронным рецептам, и в части административных функций: ведение журналов рецептов, уведомления Росздравнадзора и т.д.</w:t>
      </w:r>
    </w:p>
    <w:p w14:paraId="000000BC" w14:textId="77777777" w:rsidR="00CB762B" w:rsidRDefault="00DE2B18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Сервис должен иметь в своем составе мобильные приложения для платформ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iOS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Android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sdt>
        <w:sdtPr>
          <w:tag w:val="goog_rdk_9"/>
          <w:id w:val="-1035499180"/>
        </w:sdtPr>
        <w:sdtEndPr/>
        <w:sdtContent/>
      </w:sdt>
      <w:r>
        <w:rPr>
          <w:rFonts w:ascii="Times New Roman" w:eastAsia="Times New Roman" w:hAnsi="Times New Roman" w:cs="Times New Roman"/>
          <w:sz w:val="28"/>
          <w:szCs w:val="28"/>
        </w:rPr>
        <w:t xml:space="preserve">для обеспечения пользовательских функций: </w:t>
      </w:r>
    </w:p>
    <w:p w14:paraId="000000BD" w14:textId="77777777" w:rsidR="00CB762B" w:rsidRDefault="00DE2B18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просмотр сформированных врачами электронных назначений и электронных рецептов;</w:t>
      </w:r>
    </w:p>
    <w:p w14:paraId="000000BE" w14:textId="77777777" w:rsidR="00CB762B" w:rsidRDefault="00DE2B18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поиск аптек, просмотр наличия и цен ЛП в аптеках;</w:t>
      </w:r>
    </w:p>
    <w:p w14:paraId="000000BF" w14:textId="77777777" w:rsidR="00CB762B" w:rsidRDefault="00DE2B18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просмотр инструкций к ЛП;</w:t>
      </w:r>
    </w:p>
    <w:p w14:paraId="000000C0" w14:textId="77777777" w:rsidR="00CB762B" w:rsidRDefault="00DE2B18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использование электронной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таблетницы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(формирование и соблюдение графика приема назначенных лекарств);</w:t>
      </w:r>
    </w:p>
    <w:p w14:paraId="000000C1" w14:textId="77777777" w:rsidR="00CB762B" w:rsidRDefault="00DE2B18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просмотр уведомлений медицинского и фармацевтического характера.</w:t>
      </w:r>
    </w:p>
    <w:p w14:paraId="000000C2" w14:textId="77777777" w:rsidR="00CB762B" w:rsidRDefault="00CB762B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C3" w14:textId="77777777" w:rsidR="00CB762B" w:rsidRDefault="00DE2B18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9.1 Функциональные требования к Сервису</w:t>
      </w:r>
    </w:p>
    <w:p w14:paraId="000000C4" w14:textId="77777777" w:rsidR="00CB762B" w:rsidRDefault="00CB762B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0000C5" w14:textId="77777777" w:rsidR="00CB762B" w:rsidRDefault="00DE2B1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Информационное взаимодействие осуществляется с использованием регионального Сервиса и информационных систем участников информационного взаимодействия.</w:t>
      </w:r>
    </w:p>
    <w:p w14:paraId="000000C6" w14:textId="77777777" w:rsidR="00CB762B" w:rsidRDefault="00DE2B1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Информационное взаимодействие осуществляется на основе принципов обеспечения полноты, достоверности, актуальности и целостности информации, предоставляемой и получаемой в рамках информационного взаимодействия, а также обеспечения конфиденциальности информации, ограничение доступа к которой устанавливается законодательством Российской Федерации.</w:t>
      </w:r>
    </w:p>
    <w:p w14:paraId="000000C7" w14:textId="77777777" w:rsidR="00CB762B" w:rsidRDefault="00DE2B1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Информационные системы участников информационного взаимодействия должны соответствовать требованиям законодательства Российской Федерации об информации, информационных технологиях и о защите информации.</w:t>
      </w:r>
    </w:p>
    <w:p w14:paraId="000000C8" w14:textId="77777777" w:rsidR="00CB762B" w:rsidRDefault="00DE2B1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Передача информации в региональный Сервис осуществляется:</w:t>
      </w:r>
    </w:p>
    <w:p w14:paraId="000000C9" w14:textId="77777777" w:rsidR="00CB762B" w:rsidRDefault="00DE2B18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медицинскими организациями с использованием регионального сегмента ЕГИСЗ Калужской области (далее – РС ЕГИСЗ КО), медицинских информационных систем медицинских организаций (далее – МИС МО), применяемых медицинскими организациями для автоматизации своей деятельности, информационных систем медицинских организаций частной формы собственности, а также с помощью программного обеспечения, предоставляемого оператором регионального Сервиса, при отсутствии указанных информационных систем или невозможности их интеграции с Сервисом;</w:t>
      </w:r>
    </w:p>
    <w:p w14:paraId="000000CA" w14:textId="77777777" w:rsidR="00CB762B" w:rsidRDefault="00DE2B18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аптечными организациями с использованием информационных систем фармацевтических организаций, а также с помощью программного обеспечения, предоставляемого оператором регионального Сервиса, при отсутствии указанных информационных систем или невозможности их интеграции с Сервисом.</w:t>
      </w:r>
    </w:p>
    <w:p w14:paraId="000000CB" w14:textId="77777777" w:rsidR="00CB762B" w:rsidRDefault="00DE2B1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Оператор регионального Сервиса обеспечивает информационное взаимодействие в режиме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on-line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между медицинскими организациями, аптечными организациями и Сервисом по обмену сведениями в целях формирования и осуществления отпуска лекарственных препаратов (медицинских изделий) по рецептам в форме электронного документа.</w:t>
      </w:r>
    </w:p>
    <w:p w14:paraId="000000CC" w14:textId="77777777" w:rsidR="00CB762B" w:rsidRDefault="00DE2B1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Информационное взаимодействие осуществляется по всем видам рецептов, в том числе рецептам по льготному лекарственному обеспечению, независимо от источников финансирования, за исключением рецептов, оформленных на рецептурном бланке по форме № 107/у-НП "Специальный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рецептурный бланк на наркотическое средство или психотропное вещество”</w:t>
      </w:r>
      <w:sdt>
        <w:sdtPr>
          <w:tag w:val="goog_rdk_10"/>
          <w:id w:val="-1743869240"/>
        </w:sdtPr>
        <w:sdtEndPr/>
        <w:sdtContent>
          <w:r>
            <w:rPr>
              <w:rFonts w:ascii="Times New Roman" w:eastAsia="Times New Roman" w:hAnsi="Times New Roman" w:cs="Times New Roman"/>
              <w:sz w:val="28"/>
              <w:szCs w:val="28"/>
            </w:rPr>
            <w:t xml:space="preserve"> и рецептов на лечебное питание</w:t>
          </w:r>
        </w:sdtContent>
      </w:sdt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00000CD" w14:textId="77777777" w:rsidR="00CB762B" w:rsidRDefault="00DE2B1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целях формирования электронного рецепта в региональный Сервис медицинскими организациями предоставляется следующая информация:</w:t>
      </w:r>
    </w:p>
    <w:p w14:paraId="000000CE" w14:textId="77777777" w:rsidR="00CB762B" w:rsidRDefault="00DE2B18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сведения о медицинской организации, в которой формируется электронный рецепт;</w:t>
      </w:r>
    </w:p>
    <w:p w14:paraId="000000CF" w14:textId="77777777" w:rsidR="00CB762B" w:rsidRDefault="00DE2B18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сведения о медицинском работнике, который формирует электронный рецепт;</w:t>
      </w:r>
    </w:p>
    <w:p w14:paraId="000000D0" w14:textId="77777777" w:rsidR="00CB762B" w:rsidRDefault="00DE2B18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сведения о гражданине, нуждающемся в лекарственном обеспечении;</w:t>
      </w:r>
    </w:p>
    <w:p w14:paraId="000000D1" w14:textId="77777777" w:rsidR="00CB762B" w:rsidRDefault="00DE2B18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сведения о назначенных лекарственных препаратах.</w:t>
      </w:r>
    </w:p>
    <w:p w14:paraId="000000D2" w14:textId="77777777" w:rsidR="00CB762B" w:rsidRDefault="00DE2B1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 отпуске лекарственных препаратов по электронным рецептам в региональный Сервис аптечными организациями представляется следующая информация:</w:t>
      </w:r>
    </w:p>
    <w:p w14:paraId="000000D3" w14:textId="77777777" w:rsidR="00CB762B" w:rsidRDefault="00DE2B18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сведения об аптечной организации, в которой обслужен электронный рецепт;</w:t>
      </w:r>
    </w:p>
    <w:p w14:paraId="000000D4" w14:textId="77777777" w:rsidR="00CB762B" w:rsidRDefault="00DE2B18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сведения о фармацевтическом работнике, который обслужил электронный рецепт;</w:t>
      </w:r>
    </w:p>
    <w:p w14:paraId="000000D5" w14:textId="77777777" w:rsidR="00CB762B" w:rsidRDefault="00DE2B18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сведения об отпущенных лекарственных препаратах. </w:t>
      </w:r>
    </w:p>
    <w:p w14:paraId="000000D6" w14:textId="77777777" w:rsidR="00CB762B" w:rsidRDefault="00DE2B1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в региональный Сервис указанной информации осуществляется: </w:t>
      </w:r>
    </w:p>
    <w:p w14:paraId="000000D7" w14:textId="77777777" w:rsidR="00CB762B" w:rsidRDefault="00DE2B18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работниками медицинских организаций - с момента начала формирования электронного рецепта;</w:t>
      </w:r>
    </w:p>
    <w:p w14:paraId="000000D8" w14:textId="77777777" w:rsidR="00CB762B" w:rsidRDefault="00DE2B18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работниками аптечных организаций - с момента завершения отпуска лекарственных препаратов, согласно оформленному и выданному электронному рецепту установленной формы.</w:t>
      </w:r>
    </w:p>
    <w:p w14:paraId="000000D9" w14:textId="77777777" w:rsidR="00CB762B" w:rsidRDefault="00DE2B1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Объем и формат предоставляемой информации должен соответствовать требованиям, предъявляемым к государственным информационным системам, медицинским информационным системам медицинских организаций, информационным системам фармацевтических организаций при организации информационного взаимодействия в части обмена информации о выписанных рецептах и отпущенных по ним лекарственных препаратах (медицинских изделиях). При использовании в информационных системах поставщиков информации различной нормативно-справочной информации (НСИ) оператор Сервиса обеспечивает ее сопоставление в части сведений о лекарственных препаратах, в том числе для государственных информационных систем.</w:t>
      </w:r>
    </w:p>
    <w:p w14:paraId="000000DA" w14:textId="77777777" w:rsidR="00CB762B" w:rsidRDefault="00DE2B1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Электронный рецепт, предоставляемый медицинской организацией, подписывается усиленной квалифицированной электронной подписью медицинского работника, содержащей сведения о медицинском работнике и медицинской организации. Сведения, предоставляемые медицинской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организацией, подписываются усиленной квалифицированной электронной подписью медицинской организации.</w:t>
      </w:r>
    </w:p>
    <w:p w14:paraId="000000DB" w14:textId="77777777" w:rsidR="00CB762B" w:rsidRDefault="00DE2B1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Сведения, предоставляемые аптечной организацией при обслуживании электронного рецепта, подписываются усиленной квалифицированной электронной подписью аптечной организации. </w:t>
      </w:r>
    </w:p>
    <w:p w14:paraId="000000DC" w14:textId="77777777" w:rsidR="00CB762B" w:rsidRDefault="00DE2B1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Оператор регионального Сервиса обеспечивает техническое сопровождение, администрирование, эксплуатацию и развитие программно-технических средств регионального Сервиса, соблюдение требований информационной безопасности регионального Сервиса, его бесперебойное функционирование, возможность информационного взаимодействия участников информационного взаимодействия, а также возможность формирования аналитической информации, учет сформированных и предоставленных по запросам медицинских и аптечных организаций уникальных номеров электронных рецептов установленной формы (при использовании для выписывания рецептов и отпуска лекарственных препаратов (медицинских изделий) программного обеспечения, предоставляемого оператором регионального Сервиса).</w:t>
      </w:r>
    </w:p>
    <w:p w14:paraId="000000DD" w14:textId="77777777" w:rsidR="00CB762B" w:rsidRDefault="00DE2B1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целях осуществления информационного взаимодействия оператором регионального Сервиса обеспечивается подключение регионального Сервиса к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– ЕСИА).</w:t>
      </w:r>
    </w:p>
    <w:p w14:paraId="000000DE" w14:textId="55738840" w:rsidR="00CB762B" w:rsidRDefault="00DE2B1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Оператор регионального Сервиса обеспечивает отражение информации о сформированных электронных рецептах и отпущенных на их основании лекарственных препаратах (медицинских изделиях), в личных кабинетах граждан – пользователей регионального Сервиса, размещенных в информационно-телекоммуникационной сети «Интернет» и на Едином портале государственных и муниципальных услуг (далее – ЕПГУ) </w:t>
      </w:r>
      <w:hyperlink r:id="rId8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https://www.gosuslugi.ru/</w:t>
        </w:r>
      </w:hyperlink>
      <w:sdt>
        <w:sdtPr>
          <w:tag w:val="goog_rdk_11"/>
          <w:id w:val="-1761215646"/>
        </w:sdtPr>
        <w:sdtEndPr/>
        <w:sdtContent>
          <w:sdt>
            <w:sdtPr>
              <w:tag w:val="goog_rdk_12"/>
              <w:id w:val="642310986"/>
            </w:sdtPr>
            <w:sdtEndPr/>
            <w:sdtContent/>
          </w:sdt>
        </w:sdtContent>
      </w:sdt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>Оператор регионального Сервиса обеспечивает соответствие требованиям информационного обмена, предъявляемым со стороны ЕПГУ, ЕГИСЗ</w:t>
      </w:r>
      <w:sdt>
        <w:sdtPr>
          <w:tag w:val="goog_rdk_13"/>
          <w:id w:val="1554272334"/>
          <w:showingPlcHdr/>
        </w:sdtPr>
        <w:sdtEndPr/>
        <w:sdtContent>
          <w:r w:rsidR="009D6A75">
            <w:t xml:space="preserve">     </w:t>
          </w:r>
        </w:sdtContent>
      </w:sdt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000000DF" w14:textId="2220D8C5" w:rsidR="00CB762B" w:rsidRDefault="00DE2B18">
      <w:pPr>
        <w:ind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Реализация информационного взаимодействия с федеральными информационными системами (ЕПГУ, ЕГИСЗ,</w:t>
      </w:r>
      <w:sdt>
        <w:sdtPr>
          <w:tag w:val="goog_rdk_14"/>
          <w:id w:val="64382977"/>
          <w:showingPlcHdr/>
        </w:sdtPr>
        <w:sdtEndPr/>
        <w:sdtContent>
          <w:r w:rsidR="009D6A75">
            <w:t xml:space="preserve">     </w:t>
          </w:r>
        </w:sdtContent>
      </w:sdt>
      <w:r>
        <w:rPr>
          <w:rFonts w:ascii="Times New Roman" w:eastAsia="Times New Roman" w:hAnsi="Times New Roman" w:cs="Times New Roman"/>
          <w:sz w:val="28"/>
          <w:szCs w:val="28"/>
        </w:rPr>
        <w:t>)  осуществляется Оператором при условии наличия требований и интеграционных сервисов (на стороне ЕПГУ, ЕГИСЗ,</w:t>
      </w:r>
      <w:sdt>
        <w:sdtPr>
          <w:tag w:val="goog_rdk_15"/>
          <w:id w:val="1190727668"/>
          <w:showingPlcHdr/>
        </w:sdtPr>
        <w:sdtEndPr/>
        <w:sdtContent>
          <w:r w:rsidR="009D6A75">
            <w:t xml:space="preserve">     </w:t>
          </w:r>
        </w:sdtContent>
      </w:sdt>
      <w:r>
        <w:rPr>
          <w:rFonts w:ascii="Times New Roman" w:eastAsia="Times New Roman" w:hAnsi="Times New Roman" w:cs="Times New Roman"/>
          <w:sz w:val="28"/>
          <w:szCs w:val="28"/>
        </w:rPr>
        <w:t xml:space="preserve">) для передачи информации о сформированных рецептах в форме электронного документа и отпущенных на их основании лекарственных препаратах и медицинских изделиях в указанные федеральные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информационные системы, установленных федеральными правовыми актами. При этом технологические схемы передачи информации и сроки реализации передачи информации в федеральные информационные системы утверждаются Оператором и Заказчиком в течение 20 рабочих дней со дня утверждения требований федеральными правовыми актами.</w:t>
      </w:r>
    </w:p>
    <w:p w14:paraId="000000E0" w14:textId="77777777" w:rsidR="00CB762B" w:rsidRDefault="00DE2B1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Оператор регионального Сервиса и поставщики информации при обработке персональных данных принимают необходимые правовые, организационные и технические меры для защиты персональных данных и сведений, отнесенных к врачебной тайне, от неправомерного или случайного доступа к ним, уничтожения, изменения, блокирования, копирования, предоставления, распространения, а также от иных неправомерных действий.</w:t>
      </w:r>
    </w:p>
    <w:p w14:paraId="000000E1" w14:textId="77777777" w:rsidR="00CB762B" w:rsidRDefault="00DE2B1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4" w:name="_heading=h.23ckvvd" w:colFirst="0" w:colLast="0"/>
      <w:bookmarkEnd w:id="4"/>
      <w:r>
        <w:rPr>
          <w:rFonts w:ascii="Times New Roman" w:eastAsia="Times New Roman" w:hAnsi="Times New Roman" w:cs="Times New Roman"/>
          <w:sz w:val="28"/>
          <w:szCs w:val="28"/>
        </w:rPr>
        <w:t>Идентификация и аутентификация граждан - пользователей регионального Сервиса для получения сведений в личных кабинетах, предоставляемых региональным Сервисом, осуществляется посредством ЕСИА.</w:t>
      </w:r>
    </w:p>
    <w:p w14:paraId="000000E2" w14:textId="77777777" w:rsidR="00CB762B" w:rsidRDefault="00DE2B18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 запрет на допуск программного обеспечения, происходящего из иностранных государств, для целей осуществления функций оператора Сервиса в соответствии с постановлением Правительства РФ от 16.11.2015 № 1236.</w:t>
      </w:r>
    </w:p>
    <w:p w14:paraId="000000E3" w14:textId="77777777" w:rsidR="00CB762B" w:rsidRDefault="00DE2B18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Информационно-технологическая и программно-аппаратная инфраструктуры, используемые оператором Сервиса расположены на территории Российской Федерации.</w:t>
      </w:r>
    </w:p>
    <w:p w14:paraId="000000E4" w14:textId="77777777" w:rsidR="00CB762B" w:rsidRDefault="00DE2B18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Оператор Сервиса гарантирует, что исполнение им функций оператора Сервиса не повлечет за собой нарушение прав третьих лиц.</w:t>
      </w:r>
    </w:p>
    <w:p w14:paraId="000000E5" w14:textId="77777777" w:rsidR="00CB762B" w:rsidRDefault="00CB762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E6" w14:textId="77777777" w:rsidR="00CB762B" w:rsidRDefault="00DE2B18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9.2 Функциональные требования ПО Сервиса для поставщиков информации</w:t>
      </w:r>
    </w:p>
    <w:p w14:paraId="000000E7" w14:textId="77777777" w:rsidR="00CB762B" w:rsidRDefault="00DE2B18">
      <w:pPr>
        <w:spacing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Программное обеспечение, предоставляемое оператором регионального Сервиса для выполнения функций поставщиков информации должно обеспечивать:</w:t>
      </w:r>
    </w:p>
    <w:p w14:paraId="000000E8" w14:textId="77777777" w:rsidR="00CB762B" w:rsidRDefault="00CB762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E9" w14:textId="77777777" w:rsidR="00CB762B" w:rsidRDefault="00DE2B1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в части автоматизации медицинской деятельности (выписывания рецептов и назначений):</w:t>
      </w:r>
    </w:p>
    <w:p w14:paraId="000000EA" w14:textId="77777777" w:rsidR="00CB762B" w:rsidRDefault="00667897">
      <w:pPr>
        <w:spacing w:line="240" w:lineRule="auto"/>
        <w:ind w:left="108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sdt>
        <w:sdtPr>
          <w:rPr>
            <w:rFonts w:ascii="Times New Roman" w:eastAsia="Times New Roman" w:hAnsi="Times New Roman" w:cs="Times New Roman"/>
            <w:sz w:val="28"/>
            <w:szCs w:val="28"/>
          </w:rPr>
          <w:tag w:val="goog_rdk_16"/>
          <w:id w:val="1277840637"/>
        </w:sdtPr>
        <w:sdtEndPr/>
        <w:sdtContent>
          <w:r w:rsidR="00DE2B18" w:rsidRPr="0046029E">
            <w:rPr>
              <w:rFonts w:ascii="Times New Roman" w:eastAsia="Times New Roman" w:hAnsi="Times New Roman" w:cs="Times New Roman"/>
              <w:sz w:val="28"/>
              <w:szCs w:val="28"/>
            </w:rPr>
            <w:t xml:space="preserve">−  </w:t>
          </w:r>
          <w:r w:rsidR="00DE2B18" w:rsidRPr="0046029E">
            <w:rPr>
              <w:rFonts w:ascii="Times New Roman" w:eastAsia="Times New Roman" w:hAnsi="Times New Roman" w:cs="Times New Roman"/>
              <w:sz w:val="28"/>
              <w:szCs w:val="28"/>
            </w:rPr>
            <w:tab/>
            <w:t>формирование электронных лекарственных назначений;</w:t>
          </w:r>
        </w:sdtContent>
      </w:sdt>
    </w:p>
    <w:p w14:paraId="000000EB" w14:textId="77777777" w:rsidR="00CB762B" w:rsidRDefault="00667897">
      <w:pPr>
        <w:spacing w:line="240" w:lineRule="auto"/>
        <w:ind w:left="108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sdt>
        <w:sdtPr>
          <w:rPr>
            <w:rFonts w:ascii="Times New Roman" w:eastAsia="Times New Roman" w:hAnsi="Times New Roman" w:cs="Times New Roman"/>
            <w:sz w:val="28"/>
            <w:szCs w:val="28"/>
          </w:rPr>
          <w:tag w:val="goog_rdk_17"/>
          <w:id w:val="-632948031"/>
        </w:sdtPr>
        <w:sdtEndPr/>
        <w:sdtContent>
          <w:r w:rsidR="00DE2B18" w:rsidRPr="0046029E">
            <w:rPr>
              <w:rFonts w:ascii="Times New Roman" w:eastAsia="Times New Roman" w:hAnsi="Times New Roman" w:cs="Times New Roman"/>
              <w:sz w:val="28"/>
              <w:szCs w:val="28"/>
            </w:rPr>
            <w:t>−  использование УКЭП;</w:t>
          </w:r>
        </w:sdtContent>
      </w:sdt>
    </w:p>
    <w:p w14:paraId="000000EC" w14:textId="77777777" w:rsidR="00CB762B" w:rsidRDefault="00667897">
      <w:pPr>
        <w:spacing w:line="240" w:lineRule="auto"/>
        <w:ind w:left="108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sdt>
        <w:sdtPr>
          <w:rPr>
            <w:rFonts w:ascii="Times New Roman" w:eastAsia="Times New Roman" w:hAnsi="Times New Roman" w:cs="Times New Roman"/>
            <w:sz w:val="28"/>
            <w:szCs w:val="28"/>
          </w:rPr>
          <w:tag w:val="goog_rdk_18"/>
          <w:id w:val="436330368"/>
        </w:sdtPr>
        <w:sdtEndPr/>
        <w:sdtContent>
          <w:r w:rsidR="00DE2B18" w:rsidRPr="0046029E">
            <w:rPr>
              <w:rFonts w:ascii="Times New Roman" w:eastAsia="Times New Roman" w:hAnsi="Times New Roman" w:cs="Times New Roman"/>
              <w:sz w:val="28"/>
              <w:szCs w:val="28"/>
            </w:rPr>
            <w:t xml:space="preserve">−  </w:t>
          </w:r>
          <w:r w:rsidR="00DE2B18" w:rsidRPr="0046029E">
            <w:rPr>
              <w:rFonts w:ascii="Times New Roman" w:eastAsia="Times New Roman" w:hAnsi="Times New Roman" w:cs="Times New Roman"/>
              <w:sz w:val="28"/>
              <w:szCs w:val="28"/>
            </w:rPr>
            <w:tab/>
            <w:t>справочник лекарственных препаратов (ЛП, зарегистрированные на территории РФ) с возможностью поиска;</w:t>
          </w:r>
        </w:sdtContent>
      </w:sdt>
    </w:p>
    <w:p w14:paraId="000000ED" w14:textId="77777777" w:rsidR="00CB762B" w:rsidRDefault="00667897">
      <w:pPr>
        <w:spacing w:line="240" w:lineRule="auto"/>
        <w:ind w:left="108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sdt>
        <w:sdtPr>
          <w:rPr>
            <w:rFonts w:ascii="Times New Roman" w:eastAsia="Times New Roman" w:hAnsi="Times New Roman" w:cs="Times New Roman"/>
            <w:sz w:val="28"/>
            <w:szCs w:val="28"/>
          </w:rPr>
          <w:tag w:val="goog_rdk_19"/>
          <w:id w:val="-1796675223"/>
        </w:sdtPr>
        <w:sdtEndPr/>
        <w:sdtContent>
          <w:r w:rsidR="00DE2B18" w:rsidRPr="0046029E">
            <w:rPr>
              <w:rFonts w:ascii="Times New Roman" w:eastAsia="Times New Roman" w:hAnsi="Times New Roman" w:cs="Times New Roman"/>
              <w:sz w:val="28"/>
              <w:szCs w:val="28"/>
            </w:rPr>
            <w:t xml:space="preserve">−  </w:t>
          </w:r>
          <w:r w:rsidR="00DE2B18" w:rsidRPr="0046029E">
            <w:rPr>
              <w:rFonts w:ascii="Times New Roman" w:eastAsia="Times New Roman" w:hAnsi="Times New Roman" w:cs="Times New Roman"/>
              <w:sz w:val="28"/>
              <w:szCs w:val="28"/>
            </w:rPr>
            <w:tab/>
            <w:t>запрос и просмотр врачом ранее сформированных электронных назначений и электронных рецептов;</w:t>
          </w:r>
        </w:sdtContent>
      </w:sdt>
    </w:p>
    <w:p w14:paraId="000000EE" w14:textId="77777777" w:rsidR="00CB762B" w:rsidRDefault="00DE2B18">
      <w:pPr>
        <w:spacing w:line="240" w:lineRule="auto"/>
        <w:ind w:left="108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-   учет сформированных и предоставленных по запросам медицинских и аптечных организаций уникальных номеров рецептов установленной формы;</w:t>
      </w:r>
    </w:p>
    <w:p w14:paraId="000000EF" w14:textId="77777777" w:rsidR="00CB762B" w:rsidRDefault="00667897">
      <w:pPr>
        <w:spacing w:line="240" w:lineRule="auto"/>
        <w:ind w:left="108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sdt>
        <w:sdtPr>
          <w:rPr>
            <w:rFonts w:ascii="Times New Roman" w:eastAsia="Times New Roman" w:hAnsi="Times New Roman" w:cs="Times New Roman"/>
            <w:sz w:val="28"/>
            <w:szCs w:val="28"/>
          </w:rPr>
          <w:tag w:val="goog_rdk_20"/>
          <w:id w:val="-826054896"/>
        </w:sdtPr>
        <w:sdtEndPr/>
        <w:sdtContent>
          <w:r w:rsidR="00DE2B18" w:rsidRPr="0046029E">
            <w:rPr>
              <w:rFonts w:ascii="Times New Roman" w:eastAsia="Times New Roman" w:hAnsi="Times New Roman" w:cs="Times New Roman"/>
              <w:sz w:val="28"/>
              <w:szCs w:val="28"/>
            </w:rPr>
            <w:t xml:space="preserve">−  </w:t>
          </w:r>
          <w:r w:rsidR="00DE2B18" w:rsidRPr="0046029E">
            <w:rPr>
              <w:rFonts w:ascii="Times New Roman" w:eastAsia="Times New Roman" w:hAnsi="Times New Roman" w:cs="Times New Roman"/>
              <w:sz w:val="28"/>
              <w:szCs w:val="28"/>
            </w:rPr>
            <w:tab/>
            <w:t>отмена (аннулирование) врачом ранее сформированного электронного назначения и/или электронного рецепта, по которому еще не осуществлен отпуск и не находящегося на отложенном обслуживании;</w:t>
          </w:r>
        </w:sdtContent>
      </w:sdt>
    </w:p>
    <w:p w14:paraId="000000F0" w14:textId="77777777" w:rsidR="00CB762B" w:rsidRDefault="00DE2B1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 в части автоматизации фармацевтической деятельности:</w:t>
      </w:r>
    </w:p>
    <w:p w14:paraId="000000F1" w14:textId="77777777" w:rsidR="00CB762B" w:rsidRDefault="00667897">
      <w:pPr>
        <w:spacing w:line="240" w:lineRule="auto"/>
        <w:ind w:left="108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sdt>
        <w:sdtPr>
          <w:rPr>
            <w:rFonts w:ascii="Times New Roman" w:eastAsia="Times New Roman" w:hAnsi="Times New Roman" w:cs="Times New Roman"/>
            <w:sz w:val="28"/>
            <w:szCs w:val="28"/>
          </w:rPr>
          <w:tag w:val="goog_rdk_21"/>
          <w:id w:val="821544746"/>
        </w:sdtPr>
        <w:sdtEndPr/>
        <w:sdtContent>
          <w:r w:rsidR="00DE2B18" w:rsidRPr="0046029E">
            <w:rPr>
              <w:rFonts w:ascii="Times New Roman" w:eastAsia="Times New Roman" w:hAnsi="Times New Roman" w:cs="Times New Roman"/>
              <w:sz w:val="28"/>
              <w:szCs w:val="28"/>
            </w:rPr>
            <w:t xml:space="preserve">−  </w:t>
          </w:r>
          <w:r w:rsidR="00DE2B18" w:rsidRPr="0046029E">
            <w:rPr>
              <w:rFonts w:ascii="Times New Roman" w:eastAsia="Times New Roman" w:hAnsi="Times New Roman" w:cs="Times New Roman"/>
              <w:sz w:val="28"/>
              <w:szCs w:val="28"/>
            </w:rPr>
            <w:tab/>
            <w:t>запрос и просмотр фармацевтом сформированных врачом электронных назначений и электронных рецептов для конкретного пациента (законного представителя пациента);</w:t>
          </w:r>
        </w:sdtContent>
      </w:sdt>
    </w:p>
    <w:p w14:paraId="000000F2" w14:textId="77777777" w:rsidR="00CB762B" w:rsidRDefault="00667897">
      <w:pPr>
        <w:spacing w:line="240" w:lineRule="auto"/>
        <w:ind w:left="108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sdt>
        <w:sdtPr>
          <w:rPr>
            <w:rFonts w:ascii="Times New Roman" w:eastAsia="Times New Roman" w:hAnsi="Times New Roman" w:cs="Times New Roman"/>
            <w:sz w:val="28"/>
            <w:szCs w:val="28"/>
          </w:rPr>
          <w:tag w:val="goog_rdk_22"/>
          <w:id w:val="-341008046"/>
        </w:sdtPr>
        <w:sdtEndPr/>
        <w:sdtContent>
          <w:r w:rsidR="00DE2B18" w:rsidRPr="0046029E">
            <w:rPr>
              <w:rFonts w:ascii="Times New Roman" w:eastAsia="Times New Roman" w:hAnsi="Times New Roman" w:cs="Times New Roman"/>
              <w:sz w:val="28"/>
              <w:szCs w:val="28"/>
            </w:rPr>
            <w:t xml:space="preserve">−  </w:t>
          </w:r>
          <w:r w:rsidR="00DE2B18" w:rsidRPr="0046029E">
            <w:rPr>
              <w:rFonts w:ascii="Times New Roman" w:eastAsia="Times New Roman" w:hAnsi="Times New Roman" w:cs="Times New Roman"/>
              <w:sz w:val="28"/>
              <w:szCs w:val="28"/>
            </w:rPr>
            <w:tab/>
            <w:t>отпуск лекарственных препаратов пациентам (законным представителям пациентов) по электронным назначениям и электронным рецептам;</w:t>
          </w:r>
        </w:sdtContent>
      </w:sdt>
    </w:p>
    <w:p w14:paraId="000000F3" w14:textId="77777777" w:rsidR="00CB762B" w:rsidRDefault="00DE2B18">
      <w:pPr>
        <w:spacing w:line="240" w:lineRule="auto"/>
        <w:ind w:left="108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   постановка рецепта на отложенное обслуживание;</w:t>
      </w:r>
    </w:p>
    <w:p w14:paraId="000000F4" w14:textId="77777777" w:rsidR="00CB762B" w:rsidRDefault="00667897">
      <w:pPr>
        <w:spacing w:line="240" w:lineRule="auto"/>
        <w:ind w:left="108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sdt>
        <w:sdtPr>
          <w:rPr>
            <w:rFonts w:ascii="Times New Roman" w:eastAsia="Times New Roman" w:hAnsi="Times New Roman" w:cs="Times New Roman"/>
            <w:sz w:val="28"/>
            <w:szCs w:val="28"/>
          </w:rPr>
          <w:tag w:val="goog_rdk_23"/>
          <w:id w:val="758637433"/>
        </w:sdtPr>
        <w:sdtEndPr/>
        <w:sdtContent>
          <w:r w:rsidR="00DE2B18" w:rsidRPr="0046029E">
            <w:rPr>
              <w:rFonts w:ascii="Times New Roman" w:eastAsia="Times New Roman" w:hAnsi="Times New Roman" w:cs="Times New Roman"/>
              <w:sz w:val="28"/>
              <w:szCs w:val="28"/>
            </w:rPr>
            <w:t xml:space="preserve">−  </w:t>
          </w:r>
          <w:r w:rsidR="00DE2B18" w:rsidRPr="0046029E">
            <w:rPr>
              <w:rFonts w:ascii="Times New Roman" w:eastAsia="Times New Roman" w:hAnsi="Times New Roman" w:cs="Times New Roman"/>
              <w:sz w:val="28"/>
              <w:szCs w:val="28"/>
            </w:rPr>
            <w:tab/>
            <w:t>формирование журнала отпусков ЛП по электронным рецептам;</w:t>
          </w:r>
        </w:sdtContent>
      </w:sdt>
    </w:p>
    <w:p w14:paraId="000000F5" w14:textId="6503CFB8" w:rsidR="00CB762B" w:rsidRDefault="00667897">
      <w:pPr>
        <w:spacing w:line="240" w:lineRule="auto"/>
        <w:ind w:left="108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sdt>
        <w:sdtPr>
          <w:rPr>
            <w:rFonts w:ascii="Times New Roman" w:eastAsia="Times New Roman" w:hAnsi="Times New Roman" w:cs="Times New Roman"/>
            <w:sz w:val="28"/>
            <w:szCs w:val="28"/>
          </w:rPr>
          <w:tag w:val="goog_rdk_25"/>
          <w:id w:val="545641951"/>
        </w:sdtPr>
        <w:sdtEndPr/>
        <w:sdtContent>
          <w:sdt>
            <w:sdtPr>
              <w:rPr>
                <w:rFonts w:ascii="Times New Roman" w:eastAsia="Times New Roman" w:hAnsi="Times New Roman" w:cs="Times New Roman"/>
                <w:sz w:val="28"/>
                <w:szCs w:val="28"/>
              </w:rPr>
              <w:tag w:val="goog_rdk_26"/>
              <w:id w:val="-222450953"/>
            </w:sdtPr>
            <w:sdtEndPr/>
            <w:sdtContent/>
          </w:sdt>
        </w:sdtContent>
      </w:sdt>
    </w:p>
    <w:p w14:paraId="000000F6" w14:textId="77777777" w:rsidR="00CB762B" w:rsidRDefault="00667897">
      <w:pPr>
        <w:spacing w:line="240" w:lineRule="auto"/>
        <w:ind w:left="108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sdt>
        <w:sdtPr>
          <w:rPr>
            <w:rFonts w:ascii="Times New Roman" w:eastAsia="Times New Roman" w:hAnsi="Times New Roman" w:cs="Times New Roman"/>
            <w:sz w:val="28"/>
            <w:szCs w:val="28"/>
          </w:rPr>
          <w:tag w:val="goog_rdk_27"/>
          <w:id w:val="1702056832"/>
        </w:sdtPr>
        <w:sdtEndPr/>
        <w:sdtContent>
          <w:r w:rsidR="00DE2B18" w:rsidRPr="0046029E">
            <w:rPr>
              <w:rFonts w:ascii="Times New Roman" w:eastAsia="Times New Roman" w:hAnsi="Times New Roman" w:cs="Times New Roman"/>
              <w:sz w:val="28"/>
              <w:szCs w:val="28"/>
            </w:rPr>
            <w:t xml:space="preserve">−  </w:t>
          </w:r>
          <w:r w:rsidR="00DE2B18" w:rsidRPr="0046029E">
            <w:rPr>
              <w:rFonts w:ascii="Times New Roman" w:eastAsia="Times New Roman" w:hAnsi="Times New Roman" w:cs="Times New Roman"/>
              <w:sz w:val="28"/>
              <w:szCs w:val="28"/>
            </w:rPr>
            <w:tab/>
            <w:t>учет остатков номенклатуры реализуемых аптекой лекарственных препаратов;</w:t>
          </w:r>
        </w:sdtContent>
      </w:sdt>
    </w:p>
    <w:p w14:paraId="000000F7" w14:textId="77777777" w:rsidR="00CB762B" w:rsidRDefault="00667897">
      <w:pPr>
        <w:spacing w:line="240" w:lineRule="auto"/>
        <w:ind w:left="108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sdt>
        <w:sdtPr>
          <w:rPr>
            <w:rFonts w:ascii="Times New Roman" w:eastAsia="Times New Roman" w:hAnsi="Times New Roman" w:cs="Times New Roman"/>
            <w:sz w:val="28"/>
            <w:szCs w:val="28"/>
          </w:rPr>
          <w:tag w:val="goog_rdk_28"/>
          <w:id w:val="-1699156473"/>
        </w:sdtPr>
        <w:sdtEndPr/>
        <w:sdtContent>
          <w:r w:rsidR="00DE2B18" w:rsidRPr="0046029E">
            <w:rPr>
              <w:rFonts w:ascii="Times New Roman" w:eastAsia="Times New Roman" w:hAnsi="Times New Roman" w:cs="Times New Roman"/>
              <w:sz w:val="28"/>
              <w:szCs w:val="28"/>
            </w:rPr>
            <w:t xml:space="preserve">−  </w:t>
          </w:r>
          <w:r w:rsidR="00DE2B18" w:rsidRPr="0046029E">
            <w:rPr>
              <w:rFonts w:ascii="Times New Roman" w:eastAsia="Times New Roman" w:hAnsi="Times New Roman" w:cs="Times New Roman"/>
              <w:sz w:val="28"/>
              <w:szCs w:val="28"/>
            </w:rPr>
            <w:tab/>
            <w:t>(опционально) учет цен лекарственных препаратов, реализуемых аптекой;</w:t>
          </w:r>
        </w:sdtContent>
      </w:sdt>
    </w:p>
    <w:p w14:paraId="000000F8" w14:textId="77777777" w:rsidR="00CB762B" w:rsidRDefault="00667897">
      <w:pPr>
        <w:spacing w:line="240" w:lineRule="auto"/>
        <w:ind w:left="108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sdt>
        <w:sdtPr>
          <w:rPr>
            <w:rFonts w:ascii="Times New Roman" w:eastAsia="Times New Roman" w:hAnsi="Times New Roman" w:cs="Times New Roman"/>
            <w:sz w:val="28"/>
            <w:szCs w:val="28"/>
          </w:rPr>
          <w:tag w:val="goog_rdk_29"/>
          <w:id w:val="-22396419"/>
        </w:sdtPr>
        <w:sdtEndPr/>
        <w:sdtContent>
          <w:r w:rsidR="00DE2B18" w:rsidRPr="0046029E">
            <w:rPr>
              <w:rFonts w:ascii="Times New Roman" w:eastAsia="Times New Roman" w:hAnsi="Times New Roman" w:cs="Times New Roman"/>
              <w:sz w:val="28"/>
              <w:szCs w:val="28"/>
            </w:rPr>
            <w:t xml:space="preserve">−  </w:t>
          </w:r>
          <w:r w:rsidR="00DE2B18" w:rsidRPr="0046029E">
            <w:rPr>
              <w:rFonts w:ascii="Times New Roman" w:eastAsia="Times New Roman" w:hAnsi="Times New Roman" w:cs="Times New Roman"/>
              <w:sz w:val="28"/>
              <w:szCs w:val="28"/>
            </w:rPr>
            <w:tab/>
            <w:t>справочник лекарственных препаратов (ЛП, зарегистрированные на территории РФ) с возможностью поиска;</w:t>
          </w:r>
        </w:sdtContent>
      </w:sdt>
    </w:p>
    <w:p w14:paraId="000000F9" w14:textId="77777777" w:rsidR="00CB762B" w:rsidRDefault="00667897">
      <w:pPr>
        <w:spacing w:line="240" w:lineRule="auto"/>
        <w:ind w:left="108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sdt>
        <w:sdtPr>
          <w:rPr>
            <w:rFonts w:ascii="Times New Roman" w:eastAsia="Times New Roman" w:hAnsi="Times New Roman" w:cs="Times New Roman"/>
            <w:sz w:val="28"/>
            <w:szCs w:val="28"/>
          </w:rPr>
          <w:tag w:val="goog_rdk_30"/>
          <w:id w:val="-908223599"/>
        </w:sdtPr>
        <w:sdtEndPr/>
        <w:sdtContent>
          <w:r w:rsidR="00DE2B18" w:rsidRPr="0046029E">
            <w:rPr>
              <w:rFonts w:ascii="Times New Roman" w:eastAsia="Times New Roman" w:hAnsi="Times New Roman" w:cs="Times New Roman"/>
              <w:sz w:val="28"/>
              <w:szCs w:val="28"/>
            </w:rPr>
            <w:t xml:space="preserve">−  </w:t>
          </w:r>
          <w:r w:rsidR="00DE2B18" w:rsidRPr="0046029E">
            <w:rPr>
              <w:rFonts w:ascii="Times New Roman" w:eastAsia="Times New Roman" w:hAnsi="Times New Roman" w:cs="Times New Roman"/>
              <w:sz w:val="28"/>
              <w:szCs w:val="28"/>
            </w:rPr>
            <w:tab/>
            <w:t>уведомления Росздравнадзора (включая, но не ограничиваясь следующими):</w:t>
          </w:r>
        </w:sdtContent>
      </w:sdt>
    </w:p>
    <w:p w14:paraId="000000FA" w14:textId="77777777" w:rsidR="00CB762B" w:rsidRPr="0046029E" w:rsidRDefault="00DE2B18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029E">
        <w:rPr>
          <w:rFonts w:ascii="Times New Roman" w:eastAsia="Times New Roman" w:hAnsi="Times New Roman" w:cs="Times New Roman"/>
          <w:sz w:val="28"/>
          <w:szCs w:val="28"/>
        </w:rPr>
        <w:t>об отзыве из обращения лекарственного препарата;</w:t>
      </w:r>
    </w:p>
    <w:p w14:paraId="000000FB" w14:textId="77777777" w:rsidR="00CB762B" w:rsidRPr="0046029E" w:rsidRDefault="00DE2B18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029E">
        <w:rPr>
          <w:rFonts w:ascii="Times New Roman" w:eastAsia="Times New Roman" w:hAnsi="Times New Roman" w:cs="Times New Roman"/>
          <w:sz w:val="28"/>
          <w:szCs w:val="28"/>
        </w:rPr>
        <w:t>о возобновлении реализации лекарственного препарата;</w:t>
      </w:r>
    </w:p>
    <w:p w14:paraId="000000FC" w14:textId="77777777" w:rsidR="00CB762B" w:rsidRPr="0046029E" w:rsidRDefault="00DE2B18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029E">
        <w:rPr>
          <w:rFonts w:ascii="Times New Roman" w:eastAsia="Times New Roman" w:hAnsi="Times New Roman" w:cs="Times New Roman"/>
          <w:sz w:val="28"/>
          <w:szCs w:val="28"/>
        </w:rPr>
        <w:t>о необходимости изъятия лекарственного препарата/фармацевтической субстанции;</w:t>
      </w:r>
    </w:p>
    <w:p w14:paraId="000000FD" w14:textId="77777777" w:rsidR="00CB762B" w:rsidRPr="0046029E" w:rsidRDefault="00DE2B18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029E">
        <w:rPr>
          <w:rFonts w:ascii="Times New Roman" w:eastAsia="Times New Roman" w:hAnsi="Times New Roman" w:cs="Times New Roman"/>
          <w:sz w:val="28"/>
          <w:szCs w:val="28"/>
        </w:rPr>
        <w:t>о поступлении информации о выявлении недоброкачественных лекарственных средств;</w:t>
      </w:r>
    </w:p>
    <w:p w14:paraId="000000FE" w14:textId="77777777" w:rsidR="00CB762B" w:rsidRPr="0046029E" w:rsidRDefault="00DE2B18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029E">
        <w:rPr>
          <w:rFonts w:ascii="Times New Roman" w:eastAsia="Times New Roman" w:hAnsi="Times New Roman" w:cs="Times New Roman"/>
          <w:sz w:val="28"/>
          <w:szCs w:val="28"/>
        </w:rPr>
        <w:t>о прекращении обращения серии лекарственного средства;</w:t>
      </w:r>
    </w:p>
    <w:p w14:paraId="000000FF" w14:textId="77777777" w:rsidR="00CB762B" w:rsidRPr="0046029E" w:rsidRDefault="00DE2B18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6029E">
        <w:rPr>
          <w:rFonts w:ascii="Times New Roman" w:eastAsia="Times New Roman" w:hAnsi="Times New Roman" w:cs="Times New Roman"/>
          <w:sz w:val="28"/>
          <w:szCs w:val="28"/>
        </w:rPr>
        <w:t>о приостановлении реализации лекарственного препарата;</w:t>
      </w:r>
    </w:p>
    <w:p w14:paraId="00000100" w14:textId="77777777" w:rsidR="00CB762B" w:rsidRDefault="00DE2B18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приостановлении реализации лекарственного средства в связи с развитием нежелательной реакции;</w:t>
      </w:r>
    </w:p>
    <w:p w14:paraId="00000101" w14:textId="77777777" w:rsidR="00CB762B" w:rsidRDefault="00DE2B18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результатах государственного контроля качества лекарственного средства;</w:t>
      </w:r>
    </w:p>
    <w:p w14:paraId="00000102" w14:textId="77777777" w:rsidR="00CB762B" w:rsidRDefault="00DE2B18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снятии лекарственного средства с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посерийного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выборочного контроля качества и переводе на выборочный контроль качества;</w:t>
      </w:r>
    </w:p>
    <w:p w14:paraId="00000103" w14:textId="77777777" w:rsidR="00CB762B" w:rsidRDefault="00DE2B18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соответствии качества лекарственного средства требованиям нормативной документации;</w:t>
      </w:r>
    </w:p>
    <w:p w14:paraId="00000104" w14:textId="77777777" w:rsidR="00CB762B" w:rsidRPr="0058612D" w:rsidRDefault="00667897">
      <w:pPr>
        <w:spacing w:line="240" w:lineRule="auto"/>
        <w:ind w:left="108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sdt>
        <w:sdtP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ag w:val="goog_rdk_31"/>
          <w:id w:val="1535761602"/>
        </w:sdtPr>
        <w:sdtEndPr/>
        <w:sdtContent>
          <w:r w:rsidR="00DE2B18" w:rsidRPr="0058612D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 xml:space="preserve">−  </w:t>
          </w:r>
          <w:r w:rsidR="00DE2B18" w:rsidRPr="0058612D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ab/>
            <w:t>указание графика работы аптеки и ее реквизитов;</w:t>
          </w:r>
        </w:sdtContent>
      </w:sdt>
    </w:p>
    <w:p w14:paraId="00000105" w14:textId="77777777" w:rsidR="00CB762B" w:rsidRPr="0058612D" w:rsidRDefault="00667897">
      <w:pPr>
        <w:spacing w:line="240" w:lineRule="auto"/>
        <w:ind w:left="108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sdt>
        <w:sdtP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ag w:val="goog_rdk_32"/>
          <w:id w:val="1582479385"/>
        </w:sdtPr>
        <w:sdtEndPr/>
        <w:sdtContent>
          <w:r w:rsidR="00DE2B18" w:rsidRPr="0058612D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>−  использование УКЭП;</w:t>
          </w:r>
        </w:sdtContent>
      </w:sdt>
    </w:p>
    <w:p w14:paraId="00000106" w14:textId="77777777" w:rsidR="00CB762B" w:rsidRPr="0058612D" w:rsidRDefault="00DE2B18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8612D">
        <w:rPr>
          <w:rFonts w:ascii="Times New Roman" w:eastAsia="Times New Roman" w:hAnsi="Times New Roman" w:cs="Times New Roman"/>
          <w:color w:val="000000"/>
          <w:sz w:val="28"/>
          <w:szCs w:val="28"/>
        </w:rPr>
        <w:t>в) в части помощи пациентам и их законным представителям:</w:t>
      </w:r>
    </w:p>
    <w:p w14:paraId="00000107" w14:textId="77777777" w:rsidR="00CB762B" w:rsidRPr="0058612D" w:rsidRDefault="00667897">
      <w:pPr>
        <w:spacing w:line="240" w:lineRule="auto"/>
        <w:ind w:left="108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sdt>
        <w:sdtP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ag w:val="goog_rdk_33"/>
          <w:id w:val="62004386"/>
        </w:sdtPr>
        <w:sdtEndPr/>
        <w:sdtContent>
          <w:r w:rsidR="00DE2B18" w:rsidRPr="0058612D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 xml:space="preserve">−  </w:t>
          </w:r>
          <w:r w:rsidR="00DE2B18" w:rsidRPr="0058612D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ab/>
            <w:t>просмотр сформированных врачами электронных назначений и электронных рецептов;</w:t>
          </w:r>
        </w:sdtContent>
      </w:sdt>
    </w:p>
    <w:p w14:paraId="00000108" w14:textId="77777777" w:rsidR="00CB762B" w:rsidRPr="0058612D" w:rsidRDefault="00667897">
      <w:pPr>
        <w:spacing w:line="240" w:lineRule="auto"/>
        <w:ind w:left="108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sdt>
        <w:sdtP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ag w:val="goog_rdk_34"/>
          <w:id w:val="-1047058174"/>
        </w:sdtPr>
        <w:sdtEndPr/>
        <w:sdtContent>
          <w:r w:rsidR="00DE2B18" w:rsidRPr="0058612D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 xml:space="preserve">−  </w:t>
          </w:r>
          <w:r w:rsidR="00DE2B18" w:rsidRPr="0058612D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ab/>
            <w:t>поиск ближайших аптек с просмотром графика работы, адреса и маршрута;</w:t>
          </w:r>
        </w:sdtContent>
      </w:sdt>
    </w:p>
    <w:p w14:paraId="00000109" w14:textId="77777777" w:rsidR="00CB762B" w:rsidRPr="0058612D" w:rsidRDefault="00667897">
      <w:pPr>
        <w:spacing w:line="240" w:lineRule="auto"/>
        <w:ind w:left="108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sdt>
        <w:sdtP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ag w:val="goog_rdk_35"/>
          <w:id w:val="-1963413915"/>
        </w:sdtPr>
        <w:sdtEndPr/>
        <w:sdtContent>
          <w:r w:rsidR="00DE2B18" w:rsidRPr="0058612D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 xml:space="preserve">−  </w:t>
          </w:r>
          <w:r w:rsidR="00DE2B18" w:rsidRPr="0058612D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ab/>
            <w:t>поиск лекарственных препаратов, соответствующих сформированным электронным назначениям и электронным рецептам, доступных для приобретения в аптеках с (опционально) указанием цен на них, при условии предварительной загрузки информации об остатках и ценах в Сервис, ответственными за загрузку информации об остатках номенклатуры реализуемых аптекой лекарственных препаратов и информации о ценах лекарственных препаратов являются сами фармацевтические организации;</w:t>
          </w:r>
        </w:sdtContent>
      </w:sdt>
    </w:p>
    <w:p w14:paraId="0000010A" w14:textId="77777777" w:rsidR="00CB762B" w:rsidRPr="0058612D" w:rsidRDefault="00667897">
      <w:pPr>
        <w:spacing w:line="240" w:lineRule="auto"/>
        <w:ind w:left="108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sdt>
        <w:sdtP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ag w:val="goog_rdk_36"/>
          <w:id w:val="-1459566700"/>
        </w:sdtPr>
        <w:sdtEndPr/>
        <w:sdtContent>
          <w:r w:rsidR="00DE2B18" w:rsidRPr="0058612D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 xml:space="preserve">−  </w:t>
          </w:r>
          <w:r w:rsidR="00DE2B18" w:rsidRPr="0058612D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ab/>
            <w:t>справочник лекарственных препаратов (все зарегистрированные на территории РФ) с возможностью поиска.</w:t>
          </w:r>
        </w:sdtContent>
      </w:sdt>
    </w:p>
    <w:p w14:paraId="0000010B" w14:textId="77777777" w:rsidR="00CB762B" w:rsidRPr="0058612D" w:rsidRDefault="00DE2B18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8612D">
        <w:rPr>
          <w:rFonts w:ascii="Times New Roman" w:eastAsia="Times New Roman" w:hAnsi="Times New Roman" w:cs="Times New Roman"/>
          <w:color w:val="000000"/>
          <w:sz w:val="28"/>
          <w:szCs w:val="28"/>
        </w:rPr>
        <w:t>г) в части автоматизации административной деятельности:</w:t>
      </w:r>
    </w:p>
    <w:p w14:paraId="0000010C" w14:textId="7081F32E" w:rsidR="00CB762B" w:rsidRPr="0058612D" w:rsidRDefault="00667897">
      <w:pPr>
        <w:spacing w:line="240" w:lineRule="auto"/>
        <w:ind w:left="108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sdt>
        <w:sdtP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ag w:val="goog_rdk_38"/>
          <w:id w:val="845827019"/>
        </w:sdtPr>
        <w:sdtEndPr/>
        <w:sdtContent>
          <w:sdt>
            <w:sdt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g w:val="goog_rdk_39"/>
              <w:id w:val="-381711383"/>
            </w:sdtPr>
            <w:sdtEndPr/>
            <w:sdtContent/>
          </w:sdt>
        </w:sdtContent>
      </w:sdt>
    </w:p>
    <w:p w14:paraId="0000010D" w14:textId="77777777" w:rsidR="00CB762B" w:rsidRPr="0058612D" w:rsidRDefault="00667897">
      <w:pPr>
        <w:spacing w:line="240" w:lineRule="auto"/>
        <w:ind w:left="108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sdt>
        <w:sdtP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ag w:val="goog_rdk_40"/>
          <w:id w:val="67702768"/>
        </w:sdtPr>
        <w:sdtEndPr/>
        <w:sdtContent>
          <w:r w:rsidR="00DE2B18" w:rsidRPr="0058612D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 xml:space="preserve">−  </w:t>
          </w:r>
          <w:r w:rsidR="00DE2B18" w:rsidRPr="0058612D">
            <w:rPr>
              <w:rFonts w:ascii="Times New Roman" w:eastAsia="Times New Roman" w:hAnsi="Times New Roman" w:cs="Times New Roman"/>
              <w:color w:val="000000"/>
              <w:sz w:val="28"/>
              <w:szCs w:val="28"/>
            </w:rPr>
            <w:tab/>
            <w:t>администрирование Сервиса.</w:t>
          </w:r>
        </w:sdtContent>
      </w:sdt>
    </w:p>
    <w:p w14:paraId="0000010E" w14:textId="77777777" w:rsidR="00CB762B" w:rsidRDefault="00DE2B18">
      <w:pPr>
        <w:keepNext/>
        <w:keepLines/>
        <w:spacing w:before="24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10. Участники информационного взаимодействия</w:t>
      </w:r>
    </w:p>
    <w:p w14:paraId="0000010F" w14:textId="77777777" w:rsidR="00CB762B" w:rsidRDefault="00DE2B1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5" w:name="_heading=h.26in1rg" w:colFirst="0" w:colLast="0"/>
      <w:bookmarkEnd w:id="5"/>
      <w:r>
        <w:rPr>
          <w:rFonts w:ascii="Times New Roman" w:eastAsia="Times New Roman" w:hAnsi="Times New Roman" w:cs="Times New Roman"/>
          <w:sz w:val="28"/>
          <w:szCs w:val="28"/>
        </w:rPr>
        <w:t>Информационное взаимодействие по обмену сведениями в целях формирования и осуществления отпуска лекарственных препаратов по рецептам в форме электронного документа (далее - электронный рецепт) осуществляется между следующими участниками:</w:t>
      </w:r>
    </w:p>
    <w:p w14:paraId="00000110" w14:textId="77777777" w:rsidR="00CB762B" w:rsidRDefault="00DE2B1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оператор регионального сервиса «Электронный рецепт 40» (далее – региональный Сервис, Сервис);</w:t>
      </w:r>
    </w:p>
    <w:p w14:paraId="00000111" w14:textId="77777777" w:rsidR="00CB762B" w:rsidRDefault="00DE2B1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поставщики информации в региональный Сервис (далее – поставщик информации);</w:t>
      </w:r>
    </w:p>
    <w:p w14:paraId="00000112" w14:textId="77777777" w:rsidR="00CB762B" w:rsidRDefault="00DE2B1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пользователи информации регионального Сервиса (далее – пользователь информации).</w:t>
      </w:r>
    </w:p>
    <w:p w14:paraId="00000113" w14:textId="77777777" w:rsidR="00CB762B" w:rsidRDefault="00DE2B1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Оператором регионального Сервиса является юридическое лицо, выбранное на основе конкурсного отбора на право заключения договора на реализацию функций оператора регионального Сервиса, осуществляющее деятельность по его созданию (предоставлению) и эксплуатации.</w:t>
      </w:r>
    </w:p>
    <w:p w14:paraId="00000114" w14:textId="77777777" w:rsidR="00CB762B" w:rsidRDefault="00DE2B1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Поставщиками информации в региональный Сервис являются медицинские организации, обеспечивающие формирование электронных рецептов с использованием усиленной квалифицированной электронной подписи медицинского работника в порядке, установленном уполномоченным федеральным органом исполнительной власти, а также аптечные организации, осуществляющие отпуск лекарственных препаратов по электронным рецептам.</w:t>
      </w:r>
    </w:p>
    <w:p w14:paraId="00000115" w14:textId="79BA227A" w:rsidR="00CB762B" w:rsidRDefault="00DE2B1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Пользователями информации регионального Сервиса являются медицинские и аптечные организации государственной системы здравоохранения и частной формы собственности, страховые медицинские организации, территориальный фонд обязательного медицинского страхования Калужской области, организации, являющиеся операторами иных информационных систем, указанных в части 5 статьи 91 Федерального закона от 21 ноября 2011 года № 323-ФЗ «Об основах охраны здоровья граждан в Российской Федерации», а также иные лица, в том числе граждане, получатели медицинских и фармацевтических услуг.</w:t>
      </w:r>
    </w:p>
    <w:p w14:paraId="74C99542" w14:textId="77777777" w:rsidR="0058612D" w:rsidRDefault="0058612D">
      <w:pPr>
        <w:ind w:firstLine="709"/>
        <w:jc w:val="both"/>
        <w:rPr>
          <w:rFonts w:ascii="Times New Roman" w:eastAsia="Times New Roman" w:hAnsi="Times New Roman" w:cs="Times New Roman"/>
        </w:rPr>
      </w:pPr>
    </w:p>
    <w:p w14:paraId="00000116" w14:textId="77777777" w:rsidR="00CB762B" w:rsidRDefault="00DE2B18">
      <w:pPr>
        <w:keepNext/>
        <w:keepLines/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11. Состав услуг, оказываемых Оператором </w:t>
      </w:r>
    </w:p>
    <w:p w14:paraId="00000117" w14:textId="77777777" w:rsidR="00CB762B" w:rsidRDefault="00DE2B18">
      <w:pPr>
        <w:widowControl w:val="0"/>
        <w:tabs>
          <w:tab w:val="left" w:pos="1276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состав услуг, оказываемых Оператором, входит выполнение функций по созданию (предоставлению), эксплуатации и обеспечению функционирования Сервиса, в том числе функций:</w:t>
      </w:r>
    </w:p>
    <w:p w14:paraId="00000118" w14:textId="77777777" w:rsidR="00CB762B" w:rsidRDefault="00DE2B1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создание (предоставление), техническое сопровождение, администрирование, эксплуатация и развитие программно-технических средств Сервиса;</w:t>
      </w:r>
    </w:p>
    <w:p w14:paraId="00000119" w14:textId="77777777" w:rsidR="00CB762B" w:rsidRDefault="00DE2B1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соблюдение требований безопасности Сервиса, его бесперебойное функционирование;</w:t>
      </w:r>
    </w:p>
    <w:p w14:paraId="0000011A" w14:textId="77777777" w:rsidR="00CB762B" w:rsidRDefault="00DE2B1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обеспечение информационного взаимодействия участников процесса;</w:t>
      </w:r>
    </w:p>
    <w:p w14:paraId="0000011B" w14:textId="6128CEB6" w:rsidR="00CB762B" w:rsidRDefault="00DE2B1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обеспечение информационного взаимодействия с ЕПГУ, ЕГИСЗ,</w:t>
      </w:r>
      <w:sdt>
        <w:sdtPr>
          <w:tag w:val="goog_rdk_41"/>
          <w:id w:val="-1190988625"/>
          <w:showingPlcHdr/>
        </w:sdtPr>
        <w:sdtEndPr/>
        <w:sdtContent>
          <w:r w:rsidR="009D6A75">
            <w:t xml:space="preserve">     </w:t>
          </w:r>
        </w:sdtContent>
      </w:sdt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14:paraId="0000011C" w14:textId="77777777" w:rsidR="00CB762B" w:rsidRDefault="00DE2B1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обеспечение подключения пользователей к Сервису;</w:t>
      </w:r>
    </w:p>
    <w:p w14:paraId="0000011D" w14:textId="77777777" w:rsidR="00CB762B" w:rsidRDefault="00DE2B1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обеспечение формирования аналитической информации; </w:t>
      </w:r>
    </w:p>
    <w:p w14:paraId="0000011E" w14:textId="77777777" w:rsidR="00CB762B" w:rsidRDefault="00DE2B18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поддержка информационно-технологической инфраструктуры электронного взаимодействия между </w:t>
      </w:r>
      <w:r>
        <w:rPr>
          <w:rFonts w:ascii="Times New Roman" w:eastAsia="Times New Roman" w:hAnsi="Times New Roman" w:cs="Times New Roman"/>
          <w:sz w:val="28"/>
          <w:szCs w:val="28"/>
        </w:rPr>
        <w:t>РС ЕГИСЗ 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части полномочий Оператора платформы Электронный рецепт 40;</w:t>
      </w:r>
    </w:p>
    <w:p w14:paraId="0000011F" w14:textId="77777777" w:rsidR="00CB762B" w:rsidRDefault="00DE2B18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отражение информации об электронных рецептах и отпущенных на их основании лекарственных препаратах (медицинских изделиях) в личном кабинете граждан, предоставляемом Оператором Сервиса в информационно – телекоммуникационной сети Интернет, а также на Е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ГУ;</w:t>
      </w:r>
    </w:p>
    <w:p w14:paraId="00000120" w14:textId="77777777" w:rsidR="00CB762B" w:rsidRDefault="00DE2B18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обеспечение формирования и обработки информации, включенной в состав Информационного ресурса Сервиса и содержащейся в базах данных Сервиса; </w:t>
      </w:r>
    </w:p>
    <w:p w14:paraId="00000121" w14:textId="77777777" w:rsidR="00CB762B" w:rsidRDefault="00DE2B18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 эксплуатацией Сервиса;</w:t>
      </w:r>
    </w:p>
    <w:p w14:paraId="00000122" w14:textId="77777777" w:rsidR="00CB762B" w:rsidRDefault="00DE2B18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формирование, учет, обработку, хранение и предоставление данных электронных рецептов;</w:t>
      </w:r>
    </w:p>
    <w:p w14:paraId="00000123" w14:textId="77777777" w:rsidR="00CB762B" w:rsidRDefault="00DE2B18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обеспечения полноты, достоверности, актуальности и целостности информации, предоставляемой и получаемой в рамках информационного взаимодействия; </w:t>
      </w:r>
    </w:p>
    <w:p w14:paraId="00000124" w14:textId="77777777" w:rsidR="00CB762B" w:rsidRDefault="00DE2B18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обеспечения конфиденциальности информации, ограничение доступа к которой устанавливается законодательством Российской Федерации.</w:t>
      </w:r>
    </w:p>
    <w:p w14:paraId="00000125" w14:textId="77777777" w:rsidR="00CB762B" w:rsidRDefault="00DE2B18">
      <w:pPr>
        <w:widowControl w:val="0"/>
        <w:tabs>
          <w:tab w:val="left" w:pos="709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Оператор вправе оказывать другие услуги участникам информационного взаимодействия и пользователям Сервиса, в том числе на платной основе, если это не ведет к уменьшению объемов и ухудшению качества оказания услуг по Договору и настоящим техническим требованиям.</w:t>
      </w:r>
    </w:p>
    <w:p w14:paraId="00000126" w14:textId="77777777" w:rsidR="00CB762B" w:rsidRDefault="00DE2B18">
      <w:pPr>
        <w:keepNext/>
        <w:keepLines/>
        <w:spacing w:before="24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12. Требования к услугам </w:t>
      </w:r>
    </w:p>
    <w:p w14:paraId="00000127" w14:textId="77777777" w:rsidR="00CB762B" w:rsidRDefault="00DE2B18">
      <w:pPr>
        <w:keepNext/>
        <w:keepLines/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12.1. Организационные требования</w:t>
      </w:r>
    </w:p>
    <w:p w14:paraId="00000128" w14:textId="77777777" w:rsidR="00CB762B" w:rsidRDefault="00DE2B18">
      <w:pPr>
        <w:widowControl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рамках организационных мероприятий, Оператором должно быть обеспечено подключение участников информационного взаимодействия к Сервису в соответствии с Регламентом использования Сервиса для ввода и обработки информации пользователями и условиями заключаемых с пользователями договоров на подключение к Сервису, определяющих их статус и условия использования технических возможностей Сервиса. Подключение участников информационного взаимодействия осуществляется в соответствии с режимом, указанным в Таблице 2.</w:t>
      </w:r>
    </w:p>
    <w:p w14:paraId="00000129" w14:textId="77777777" w:rsidR="00CB762B" w:rsidRDefault="00DE2B18">
      <w:pPr>
        <w:spacing w:before="280" w:after="280" w:line="240" w:lineRule="auto"/>
        <w:jc w:val="both"/>
        <w:rPr>
          <w:rFonts w:ascii="Times New Roman" w:eastAsia="Times New Roman" w:hAnsi="Times New Roman" w:cs="Times New Roman"/>
          <w:i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A"/>
          <w:sz w:val="28"/>
          <w:szCs w:val="28"/>
        </w:rPr>
        <w:t>Таблица 2. Режим подключения участников информационного взаимодействия - организаций к Сервису</w:t>
      </w:r>
    </w:p>
    <w:tbl>
      <w:tblPr>
        <w:tblStyle w:val="afff8"/>
        <w:tblW w:w="95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65"/>
        <w:gridCol w:w="4138"/>
        <w:gridCol w:w="2368"/>
      </w:tblGrid>
      <w:tr w:rsidR="00CB762B" w14:paraId="2CB9EB13" w14:textId="77777777">
        <w:tc>
          <w:tcPr>
            <w:tcW w:w="3065" w:type="dxa"/>
            <w:shd w:val="clear" w:color="auto" w:fill="auto"/>
          </w:tcPr>
          <w:p w14:paraId="0000012A" w14:textId="77777777" w:rsidR="00CB762B" w:rsidRDefault="00DE2B1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Функция</w:t>
            </w:r>
          </w:p>
        </w:tc>
        <w:tc>
          <w:tcPr>
            <w:tcW w:w="4138" w:type="dxa"/>
            <w:shd w:val="clear" w:color="auto" w:fill="auto"/>
          </w:tcPr>
          <w:p w14:paraId="0000012B" w14:textId="77777777" w:rsidR="00CB762B" w:rsidRDefault="00DE2B1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Описание</w:t>
            </w:r>
          </w:p>
        </w:tc>
        <w:tc>
          <w:tcPr>
            <w:tcW w:w="2368" w:type="dxa"/>
            <w:shd w:val="clear" w:color="auto" w:fill="auto"/>
          </w:tcPr>
          <w:p w14:paraId="0000012C" w14:textId="77777777" w:rsidR="00CB762B" w:rsidRDefault="00DE2B1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Режим работы</w:t>
            </w:r>
          </w:p>
        </w:tc>
      </w:tr>
      <w:tr w:rsidR="00CB762B" w14:paraId="737C06F3" w14:textId="77777777">
        <w:tc>
          <w:tcPr>
            <w:tcW w:w="3065" w:type="dxa"/>
            <w:shd w:val="clear" w:color="auto" w:fill="auto"/>
          </w:tcPr>
          <w:p w14:paraId="0000012D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Заключение договора с медицинской организацией</w:t>
            </w:r>
          </w:p>
        </w:tc>
        <w:tc>
          <w:tcPr>
            <w:tcW w:w="4138" w:type="dxa"/>
            <w:shd w:val="clear" w:color="auto" w:fill="auto"/>
          </w:tcPr>
          <w:p w14:paraId="0000012E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Заключение договора о подключении к Сервису с медицинскими организациями.</w:t>
            </w:r>
          </w:p>
          <w:p w14:paraId="0000012F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Договор определяет статус и условия использования Сервиса медицинской организацией, технические условия подключения к Сервису. Договор должен содержать положения об информационной безопасности, в том числе о разграничении обязанностей по обеспечению информационной безопасности между участниками информационного взаимодействия и Оператором Сервиса.</w:t>
            </w:r>
          </w:p>
        </w:tc>
        <w:tc>
          <w:tcPr>
            <w:tcW w:w="2368" w:type="dxa"/>
            <w:shd w:val="clear" w:color="auto" w:fill="auto"/>
          </w:tcPr>
          <w:p w14:paraId="00000130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10.00 – 18.00 по рабочим дням</w:t>
            </w:r>
          </w:p>
        </w:tc>
      </w:tr>
      <w:tr w:rsidR="00CB762B" w14:paraId="78238A51" w14:textId="77777777">
        <w:tc>
          <w:tcPr>
            <w:tcW w:w="3065" w:type="dxa"/>
            <w:shd w:val="clear" w:color="auto" w:fill="auto"/>
          </w:tcPr>
          <w:p w14:paraId="00000131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Заключение договора с аптечной организацией</w:t>
            </w:r>
          </w:p>
        </w:tc>
        <w:tc>
          <w:tcPr>
            <w:tcW w:w="4138" w:type="dxa"/>
            <w:shd w:val="clear" w:color="auto" w:fill="auto"/>
          </w:tcPr>
          <w:p w14:paraId="00000132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Заключение договора с аптечной организацией о подключении к Сервису.</w:t>
            </w:r>
          </w:p>
          <w:p w14:paraId="00000133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Договор определяет статус и условия использования Сервиса аптечной организацией, технические условия подключения к Сервису. Договор должен содержать положения об информационной безопасности, в том числе о разграничении обязанностей по обеспечению информационной безопасности между участниками информационного взаимодействия и Оператором Сервиса.</w:t>
            </w:r>
          </w:p>
        </w:tc>
        <w:tc>
          <w:tcPr>
            <w:tcW w:w="2368" w:type="dxa"/>
            <w:shd w:val="clear" w:color="auto" w:fill="auto"/>
          </w:tcPr>
          <w:p w14:paraId="00000134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10.00 – 18.00 по рабочим дням</w:t>
            </w:r>
          </w:p>
        </w:tc>
      </w:tr>
      <w:tr w:rsidR="00CB762B" w14:paraId="067E30F4" w14:textId="77777777">
        <w:tc>
          <w:tcPr>
            <w:tcW w:w="3065" w:type="dxa"/>
            <w:shd w:val="clear" w:color="auto" w:fill="auto"/>
          </w:tcPr>
          <w:p w14:paraId="00000135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Подключение медицинской организации к Сервису</w:t>
            </w:r>
          </w:p>
        </w:tc>
        <w:tc>
          <w:tcPr>
            <w:tcW w:w="4138" w:type="dxa"/>
            <w:shd w:val="clear" w:color="auto" w:fill="auto"/>
          </w:tcPr>
          <w:p w14:paraId="00000136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Процесс подключения медицинской организации к Сервису при выполнении технических условий</w:t>
            </w:r>
          </w:p>
          <w:p w14:paraId="00000137" w14:textId="77777777" w:rsidR="00CB762B" w:rsidRDefault="00CB76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8" w:type="dxa"/>
            <w:shd w:val="clear" w:color="auto" w:fill="auto"/>
          </w:tcPr>
          <w:p w14:paraId="00000138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10.00 – 18.00 по рабочим дням в течение 3 (трех) рабочих дней с момента заключения договора</w:t>
            </w:r>
          </w:p>
        </w:tc>
      </w:tr>
      <w:tr w:rsidR="00CB762B" w14:paraId="3228A6EE" w14:textId="77777777">
        <w:tc>
          <w:tcPr>
            <w:tcW w:w="3065" w:type="dxa"/>
            <w:shd w:val="clear" w:color="auto" w:fill="auto"/>
          </w:tcPr>
          <w:p w14:paraId="00000139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Подключение аптечной организации к Сервису</w:t>
            </w:r>
          </w:p>
        </w:tc>
        <w:tc>
          <w:tcPr>
            <w:tcW w:w="4138" w:type="dxa"/>
            <w:shd w:val="clear" w:color="auto" w:fill="auto"/>
          </w:tcPr>
          <w:p w14:paraId="0000013A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Процесс подключения аптечной организации к Сервису при выполнении технических условий</w:t>
            </w:r>
          </w:p>
          <w:p w14:paraId="0000013B" w14:textId="77777777" w:rsidR="00CB762B" w:rsidRDefault="00CB76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8" w:type="dxa"/>
            <w:shd w:val="clear" w:color="auto" w:fill="auto"/>
          </w:tcPr>
          <w:p w14:paraId="0000013C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10.00 – 18.00 по рабочим дням в течение 2 (двух) рабочих дней с момента заключения договора</w:t>
            </w:r>
          </w:p>
        </w:tc>
      </w:tr>
      <w:tr w:rsidR="00CB762B" w14:paraId="5C98CB55" w14:textId="77777777">
        <w:tc>
          <w:tcPr>
            <w:tcW w:w="3065" w:type="dxa"/>
            <w:shd w:val="clear" w:color="auto" w:fill="auto"/>
          </w:tcPr>
          <w:p w14:paraId="0000013D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Подключение граждан к Сервису</w:t>
            </w:r>
          </w:p>
        </w:tc>
        <w:tc>
          <w:tcPr>
            <w:tcW w:w="4138" w:type="dxa"/>
            <w:shd w:val="clear" w:color="auto" w:fill="auto"/>
          </w:tcPr>
          <w:p w14:paraId="0000013E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Автоматизированный процесс подключения граждан к Личному кабинету с использованием государственной системы ЕСИА при выполнении технических условий</w:t>
            </w:r>
          </w:p>
          <w:p w14:paraId="0000013F" w14:textId="77777777" w:rsidR="00CB762B" w:rsidRDefault="00CB76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8" w:type="dxa"/>
            <w:shd w:val="clear" w:color="auto" w:fill="auto"/>
          </w:tcPr>
          <w:p w14:paraId="00000140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24/7 (круглосуточно)</w:t>
            </w:r>
          </w:p>
        </w:tc>
      </w:tr>
    </w:tbl>
    <w:p w14:paraId="00000141" w14:textId="77777777" w:rsidR="00CB762B" w:rsidRDefault="00CB762B">
      <w:pPr>
        <w:rPr>
          <w:rFonts w:ascii="Times New Roman" w:eastAsia="Times New Roman" w:hAnsi="Times New Roman" w:cs="Times New Roman"/>
        </w:rPr>
      </w:pPr>
    </w:p>
    <w:p w14:paraId="00000142" w14:textId="77777777" w:rsidR="00CB762B" w:rsidRDefault="00DE2B18">
      <w:pPr>
        <w:keepNext/>
        <w:keepLines/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12.2. Функциональные требования</w:t>
      </w:r>
    </w:p>
    <w:p w14:paraId="00000143" w14:textId="77777777" w:rsidR="00CB762B" w:rsidRDefault="00DE2B18">
      <w:pPr>
        <w:keepNext/>
        <w:keepLines/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12.2.1. Требования к услугам по обеспечению формирования и обработки информации, включенной в состав Информационного ресурса Сервиса и содержащейся в базах данных Сервиса</w:t>
      </w:r>
    </w:p>
    <w:p w14:paraId="00000144" w14:textId="77777777" w:rsidR="00CB762B" w:rsidRDefault="00CB762B">
      <w:pPr>
        <w:widowControl w:val="0"/>
        <w:tabs>
          <w:tab w:val="left" w:pos="1276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145" w14:textId="77777777" w:rsidR="00CB762B" w:rsidRDefault="00DE2B18">
      <w:pPr>
        <w:widowControl w:val="0"/>
        <w:tabs>
          <w:tab w:val="left" w:pos="1276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рамках оказания услуг по обеспечению эксплуатации и функционирования Сервиса Оператором должно осуществляться формирование и обработка информации, включенной в состав Информационного ресурса Сервиса и содержащейся в базах данных Сервиса. Требования к выполнению функции и режиму работы приведены в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Таблице 3.</w:t>
      </w:r>
    </w:p>
    <w:p w14:paraId="00000146" w14:textId="77777777" w:rsidR="00CB762B" w:rsidRDefault="00CB762B">
      <w:pPr>
        <w:widowControl w:val="0"/>
        <w:tabs>
          <w:tab w:val="left" w:pos="1276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147" w14:textId="77777777" w:rsidR="00CB762B" w:rsidRDefault="00DE2B18">
      <w:pPr>
        <w:spacing w:line="240" w:lineRule="auto"/>
        <w:jc w:val="both"/>
        <w:rPr>
          <w:rFonts w:ascii="Times New Roman" w:eastAsia="Times New Roman" w:hAnsi="Times New Roman" w:cs="Times New Roman"/>
          <w:i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A"/>
          <w:sz w:val="28"/>
          <w:szCs w:val="28"/>
        </w:rPr>
        <w:t>Таблица 3. Требования к выполнению функции обеспечения формирования и обработки информации, включенной в состав Информационного ресурса Сервиса и содержащейся в базах данных Сервиса, и режиму работы</w:t>
      </w:r>
    </w:p>
    <w:p w14:paraId="00000148" w14:textId="77777777" w:rsidR="00CB762B" w:rsidRDefault="00CB762B">
      <w:pPr>
        <w:spacing w:line="240" w:lineRule="auto"/>
        <w:jc w:val="both"/>
        <w:rPr>
          <w:rFonts w:ascii="Times New Roman" w:eastAsia="Times New Roman" w:hAnsi="Times New Roman" w:cs="Times New Roman"/>
          <w:i/>
          <w:color w:val="00000A"/>
          <w:sz w:val="28"/>
          <w:szCs w:val="28"/>
        </w:rPr>
      </w:pPr>
    </w:p>
    <w:tbl>
      <w:tblPr>
        <w:tblStyle w:val="afff9"/>
        <w:tblW w:w="946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13"/>
        <w:gridCol w:w="3806"/>
        <w:gridCol w:w="2545"/>
      </w:tblGrid>
      <w:tr w:rsidR="00CB762B" w14:paraId="6CBD51AB" w14:textId="77777777">
        <w:tc>
          <w:tcPr>
            <w:tcW w:w="3113" w:type="dxa"/>
            <w:shd w:val="clear" w:color="auto" w:fill="auto"/>
          </w:tcPr>
          <w:p w14:paraId="00000149" w14:textId="77777777" w:rsidR="00CB762B" w:rsidRDefault="00DE2B1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Функция</w:t>
            </w:r>
          </w:p>
        </w:tc>
        <w:tc>
          <w:tcPr>
            <w:tcW w:w="3806" w:type="dxa"/>
            <w:shd w:val="clear" w:color="auto" w:fill="auto"/>
          </w:tcPr>
          <w:p w14:paraId="0000014A" w14:textId="77777777" w:rsidR="00CB762B" w:rsidRDefault="00DE2B1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Описание</w:t>
            </w:r>
          </w:p>
        </w:tc>
        <w:tc>
          <w:tcPr>
            <w:tcW w:w="2545" w:type="dxa"/>
            <w:shd w:val="clear" w:color="auto" w:fill="auto"/>
          </w:tcPr>
          <w:p w14:paraId="0000014B" w14:textId="77777777" w:rsidR="00CB762B" w:rsidRDefault="00DE2B1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Режим работы</w:t>
            </w:r>
          </w:p>
        </w:tc>
      </w:tr>
      <w:tr w:rsidR="00CB762B" w14:paraId="35F30C80" w14:textId="77777777">
        <w:tc>
          <w:tcPr>
            <w:tcW w:w="3113" w:type="dxa"/>
            <w:shd w:val="clear" w:color="auto" w:fill="auto"/>
          </w:tcPr>
          <w:p w14:paraId="0000014C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Первичная загрузка необходимых данных Информационного ресурса Сервиса</w:t>
            </w:r>
          </w:p>
        </w:tc>
        <w:tc>
          <w:tcPr>
            <w:tcW w:w="3806" w:type="dxa"/>
            <w:shd w:val="clear" w:color="auto" w:fill="auto"/>
          </w:tcPr>
          <w:p w14:paraId="0000014D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Загрузка необходимых реестров данных, регистров данных и справочников для первичного формирования Информационного ресурса Сервиса</w:t>
            </w:r>
          </w:p>
          <w:p w14:paraId="0000014E" w14:textId="77777777" w:rsidR="00CB762B" w:rsidRDefault="00CB76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5" w:type="dxa"/>
            <w:shd w:val="clear" w:color="auto" w:fill="auto"/>
          </w:tcPr>
          <w:p w14:paraId="0000014F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однократно при запуске</w:t>
            </w:r>
          </w:p>
        </w:tc>
      </w:tr>
      <w:tr w:rsidR="00CB762B" w14:paraId="48335C3F" w14:textId="77777777">
        <w:tc>
          <w:tcPr>
            <w:tcW w:w="3113" w:type="dxa"/>
            <w:shd w:val="clear" w:color="auto" w:fill="auto"/>
          </w:tcPr>
          <w:p w14:paraId="00000150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Обновление данных Информационного ресурса сервиса</w:t>
            </w:r>
          </w:p>
          <w:p w14:paraId="00000151" w14:textId="77777777" w:rsidR="00CB762B" w:rsidRDefault="00CB76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06" w:type="dxa"/>
            <w:shd w:val="clear" w:color="auto" w:fill="auto"/>
          </w:tcPr>
          <w:p w14:paraId="00000152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Загрузка обновлений реестров данных, регистров данных и справочников Информационного ресурса Сервиса</w:t>
            </w:r>
          </w:p>
          <w:p w14:paraId="00000153" w14:textId="77777777" w:rsidR="00CB762B" w:rsidRDefault="00CB76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5" w:type="dxa"/>
            <w:shd w:val="clear" w:color="auto" w:fill="auto"/>
          </w:tcPr>
          <w:p w14:paraId="00000154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10.00 – 18.00 по рабочим дням</w:t>
            </w:r>
          </w:p>
          <w:p w14:paraId="00000155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</w:tbl>
    <w:p w14:paraId="00000156" w14:textId="77777777" w:rsidR="00CB762B" w:rsidRDefault="00CB762B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0000157" w14:textId="77777777" w:rsidR="00CB762B" w:rsidRDefault="00DE2B18">
      <w:pPr>
        <w:keepNext/>
        <w:keepLines/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12.2.2. Требования к услугам по обеспечению формирования, учета, обработке, хранению и предоставлению данных электронных рецептов</w:t>
      </w:r>
    </w:p>
    <w:p w14:paraId="00000158" w14:textId="77777777" w:rsidR="00CB762B" w:rsidRDefault="00CB762B">
      <w:pPr>
        <w:rPr>
          <w:rFonts w:ascii="Times New Roman" w:eastAsia="Times New Roman" w:hAnsi="Times New Roman" w:cs="Times New Roman"/>
        </w:rPr>
      </w:pPr>
    </w:p>
    <w:p w14:paraId="00000159" w14:textId="77777777" w:rsidR="00CB762B" w:rsidRDefault="00DE2B18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рамках оказания услуг по обеспечению эксплуатации и функционирования Сервиса Оператором должно осуществляться формирование, учет, обработка, хранение и предоставление данных электронных рецептов в соответствии с режимом, указанным в Таблице 4.</w:t>
      </w:r>
    </w:p>
    <w:p w14:paraId="0000015A" w14:textId="77777777" w:rsidR="00CB762B" w:rsidRDefault="00CB762B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15B" w14:textId="77777777" w:rsidR="00CB762B" w:rsidRDefault="00DE2B18">
      <w:pPr>
        <w:spacing w:line="240" w:lineRule="auto"/>
        <w:jc w:val="both"/>
        <w:rPr>
          <w:rFonts w:ascii="Times New Roman" w:eastAsia="Times New Roman" w:hAnsi="Times New Roman" w:cs="Times New Roman"/>
          <w:i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A"/>
          <w:sz w:val="28"/>
          <w:szCs w:val="28"/>
        </w:rPr>
        <w:t>Таблица 4. Требования к выполнению функции по обеспечению формирования, учета, обработке, хранению и предоставлению данных электронных рецептов и режиму работы</w:t>
      </w:r>
    </w:p>
    <w:p w14:paraId="0000015C" w14:textId="77777777" w:rsidR="00CB762B" w:rsidRDefault="00CB762B">
      <w:pPr>
        <w:spacing w:line="240" w:lineRule="auto"/>
        <w:jc w:val="both"/>
        <w:rPr>
          <w:rFonts w:ascii="Times New Roman" w:eastAsia="Times New Roman" w:hAnsi="Times New Roman" w:cs="Times New Roman"/>
          <w:i/>
          <w:color w:val="00000A"/>
          <w:sz w:val="28"/>
          <w:szCs w:val="28"/>
        </w:rPr>
      </w:pPr>
    </w:p>
    <w:tbl>
      <w:tblPr>
        <w:tblStyle w:val="afffa"/>
        <w:tblW w:w="95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76"/>
        <w:gridCol w:w="3843"/>
        <w:gridCol w:w="2652"/>
      </w:tblGrid>
      <w:tr w:rsidR="00CB762B" w14:paraId="7566BD3E" w14:textId="77777777">
        <w:tc>
          <w:tcPr>
            <w:tcW w:w="3076" w:type="dxa"/>
            <w:shd w:val="clear" w:color="auto" w:fill="auto"/>
          </w:tcPr>
          <w:p w14:paraId="0000015D" w14:textId="77777777" w:rsidR="00CB762B" w:rsidRDefault="00DE2B1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Функция</w:t>
            </w:r>
          </w:p>
        </w:tc>
        <w:tc>
          <w:tcPr>
            <w:tcW w:w="3843" w:type="dxa"/>
            <w:shd w:val="clear" w:color="auto" w:fill="auto"/>
          </w:tcPr>
          <w:p w14:paraId="0000015E" w14:textId="77777777" w:rsidR="00CB762B" w:rsidRDefault="00DE2B1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Описание</w:t>
            </w:r>
          </w:p>
        </w:tc>
        <w:tc>
          <w:tcPr>
            <w:tcW w:w="2652" w:type="dxa"/>
            <w:shd w:val="clear" w:color="auto" w:fill="auto"/>
          </w:tcPr>
          <w:p w14:paraId="0000015F" w14:textId="77777777" w:rsidR="00CB762B" w:rsidRDefault="00DE2B1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Режим работы</w:t>
            </w:r>
          </w:p>
        </w:tc>
      </w:tr>
      <w:tr w:rsidR="00CB762B" w14:paraId="0176E3FF" w14:textId="77777777">
        <w:tc>
          <w:tcPr>
            <w:tcW w:w="3076" w:type="dxa"/>
            <w:shd w:val="clear" w:color="auto" w:fill="auto"/>
          </w:tcPr>
          <w:p w14:paraId="00000160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Обработка запросов медицинских организаций на формирование новых электронных назначений и рецептов с помощью ПО Сервиса</w:t>
            </w:r>
          </w:p>
        </w:tc>
        <w:tc>
          <w:tcPr>
            <w:tcW w:w="3843" w:type="dxa"/>
            <w:shd w:val="clear" w:color="auto" w:fill="auto"/>
          </w:tcPr>
          <w:p w14:paraId="00000161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Прием, обработка запросов медицинских организаций на формирование новых электронных назначений и рецептов, последующее сохранение данных в Информационном ресурсе Сервиса и ее передача из Информационного ресурса Сервиса в информационные системы других участников информационного взаимодействия</w:t>
            </w:r>
          </w:p>
          <w:p w14:paraId="00000162" w14:textId="77777777" w:rsidR="00CB762B" w:rsidRDefault="00CB76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0000163" w14:textId="77777777" w:rsidR="00CB762B" w:rsidRDefault="00CB76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2" w:type="dxa"/>
            <w:shd w:val="clear" w:color="auto" w:fill="auto"/>
          </w:tcPr>
          <w:p w14:paraId="00000164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24/7 (круглосуточно)</w:t>
            </w:r>
          </w:p>
        </w:tc>
      </w:tr>
      <w:tr w:rsidR="00CB762B" w14:paraId="4915537A" w14:textId="77777777">
        <w:tc>
          <w:tcPr>
            <w:tcW w:w="3076" w:type="dxa"/>
            <w:shd w:val="clear" w:color="auto" w:fill="auto"/>
          </w:tcPr>
          <w:p w14:paraId="00000165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Обработка запросов МИС МО, РС ЕГИСЗ КО на передачу информации об оформленных электронных назначениях и рецептах</w:t>
            </w:r>
          </w:p>
          <w:p w14:paraId="00000166" w14:textId="77777777" w:rsidR="00CB762B" w:rsidRDefault="00CB76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3" w:type="dxa"/>
            <w:shd w:val="clear" w:color="auto" w:fill="auto"/>
          </w:tcPr>
          <w:p w14:paraId="00000167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Прием и обработка информации об оформленных электронных назначениях и рецептах из МИС МО, ЕМИЗ КО, сохранение данных в Информационном ресурсе Сервиса и ее передача из Информационного ресурса Сервиса в информационные системы других участников информационного взаимодействия</w:t>
            </w:r>
          </w:p>
        </w:tc>
        <w:tc>
          <w:tcPr>
            <w:tcW w:w="2652" w:type="dxa"/>
            <w:shd w:val="clear" w:color="auto" w:fill="auto"/>
          </w:tcPr>
          <w:p w14:paraId="00000168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24/7 (круглосуточно)</w:t>
            </w:r>
          </w:p>
        </w:tc>
      </w:tr>
      <w:tr w:rsidR="00CB762B" w14:paraId="52303EBF" w14:textId="77777777">
        <w:tc>
          <w:tcPr>
            <w:tcW w:w="3076" w:type="dxa"/>
            <w:shd w:val="clear" w:color="auto" w:fill="auto"/>
          </w:tcPr>
          <w:p w14:paraId="00000169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Обработка запросов медицинских организаций на отмену (аннулирование) существующих электронных назначений и рецептов, по которым не осуществлен отпуск и не находящихся на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отложенном обслуживании</w:t>
            </w:r>
          </w:p>
          <w:p w14:paraId="0000016A" w14:textId="77777777" w:rsidR="00CB762B" w:rsidRDefault="00CB76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3" w:type="dxa"/>
            <w:shd w:val="clear" w:color="auto" w:fill="auto"/>
          </w:tcPr>
          <w:p w14:paraId="0000016B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Прием, обработка запросов МИС МО, РС ЕГИСЗ КО на отмену существующих электронных назначений и рецептов – изменение статуса рецепта, сохранение данных в Информационном ресурсе Сервиса и ее передача из Информационного ресурса Сервиса в информационные системы других участников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информационного взаимодействия </w:t>
            </w:r>
          </w:p>
        </w:tc>
        <w:tc>
          <w:tcPr>
            <w:tcW w:w="2652" w:type="dxa"/>
            <w:shd w:val="clear" w:color="auto" w:fill="auto"/>
          </w:tcPr>
          <w:p w14:paraId="0000016C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24/7 (круглосуточно)</w:t>
            </w:r>
          </w:p>
        </w:tc>
      </w:tr>
      <w:tr w:rsidR="00CB762B" w14:paraId="1FE3F902" w14:textId="77777777">
        <w:tc>
          <w:tcPr>
            <w:tcW w:w="3076" w:type="dxa"/>
            <w:shd w:val="clear" w:color="auto" w:fill="auto"/>
          </w:tcPr>
          <w:p w14:paraId="0000016D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Обработка запросов информационных систем фармацевтических (аптечных) организаций или ПО Сервиса для фармацевтических (аптечных) организаций на получение информации о выписанных электронных назначениях и рецептах и их статусе (выписан, аннулирован)</w:t>
            </w:r>
          </w:p>
          <w:p w14:paraId="0000016E" w14:textId="77777777" w:rsidR="00CB762B" w:rsidRDefault="00CB76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3" w:type="dxa"/>
            <w:shd w:val="clear" w:color="auto" w:fill="auto"/>
          </w:tcPr>
          <w:p w14:paraId="0000016F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Прием и обработка запросов информационных систем фармацевтических (аптечных) организаций или ПО Сервиса для фармацевтических (аптечных) организаций на получение информации о выписанных электронных назначениях и рецептах и их статусе (выписан, аннулирован), последующая передача сведений по результатам обработки запросов из Информационного ресурса Сервиса в информационные системы фармацевтических (аптечных) организаций или ПО Сервиса для фармацевтических (аптечных) организаций</w:t>
            </w:r>
          </w:p>
          <w:p w14:paraId="00000170" w14:textId="77777777" w:rsidR="00CB762B" w:rsidRDefault="00CB76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2" w:type="dxa"/>
            <w:shd w:val="clear" w:color="auto" w:fill="auto"/>
          </w:tcPr>
          <w:p w14:paraId="00000171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24/7 (круглосуточно)</w:t>
            </w:r>
          </w:p>
        </w:tc>
      </w:tr>
      <w:tr w:rsidR="00CB762B" w14:paraId="07D4907B" w14:textId="77777777">
        <w:tc>
          <w:tcPr>
            <w:tcW w:w="3076" w:type="dxa"/>
            <w:shd w:val="clear" w:color="auto" w:fill="auto"/>
          </w:tcPr>
          <w:p w14:paraId="00000172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Обработка запросов информационных систем фармацевтических (аптечных) организаций или ПО Сервиса для фармацевтических (аптечных) организаций на передачу информации об отпуске лекарственных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препаратов и медицинских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изделий  по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электронным назначениям и рецептам</w:t>
            </w:r>
          </w:p>
          <w:p w14:paraId="00000173" w14:textId="77777777" w:rsidR="00CB762B" w:rsidRDefault="00CB76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3" w:type="dxa"/>
            <w:shd w:val="clear" w:color="auto" w:fill="auto"/>
          </w:tcPr>
          <w:p w14:paraId="00000174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Прием и обработка запросов информационных систем фармацевтических (аптечных) организаций или ПО Сервиса для фармацевтических (аптечных) организаций на передачу информации об отпуске лекарственных препаратов и медицинских изделий, последующее сохранение данных в Информационном ресурсе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Сервиса и ее передача из Информационного ресурса Сервиса в информационные системы других участников информационного взаимодействия</w:t>
            </w:r>
          </w:p>
          <w:p w14:paraId="00000175" w14:textId="77777777" w:rsidR="00CB762B" w:rsidRDefault="00CB76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2" w:type="dxa"/>
            <w:shd w:val="clear" w:color="auto" w:fill="auto"/>
          </w:tcPr>
          <w:p w14:paraId="00000176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24/7 (круглосуточно)</w:t>
            </w:r>
          </w:p>
        </w:tc>
      </w:tr>
      <w:tr w:rsidR="00CB762B" w14:paraId="00B76E7E" w14:textId="77777777">
        <w:tc>
          <w:tcPr>
            <w:tcW w:w="3076" w:type="dxa"/>
            <w:shd w:val="clear" w:color="auto" w:fill="auto"/>
          </w:tcPr>
          <w:p w14:paraId="00000177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Обработка запросов информационных систем фармацевтических (аптечных) организаций или ПО Сервиса для фармацевтических (аптечных) организаций на отложенное обслуживание электронных рецептов (статус отложенного обслуживания)</w:t>
            </w:r>
          </w:p>
          <w:p w14:paraId="00000178" w14:textId="77777777" w:rsidR="00CB762B" w:rsidRDefault="00CB76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3" w:type="dxa"/>
            <w:shd w:val="clear" w:color="auto" w:fill="auto"/>
          </w:tcPr>
          <w:p w14:paraId="00000179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Прием и обработка запросов информационных систем фармацевтических (аптечных) организаций или ПО Сервиса для фармацевтических (аптечных) организаций на отложенное обслуживание электронных рецептов – изменение статуса рецепта, последующее сохранение данных в Информационном ресурсе Сервиса и ее передача из Информационного ресурса Сервиса в информационные системы других участников информационного взаимодействия</w:t>
            </w:r>
          </w:p>
          <w:p w14:paraId="0000017A" w14:textId="77777777" w:rsidR="00CB762B" w:rsidRDefault="00CB76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000017B" w14:textId="77777777" w:rsidR="00CB762B" w:rsidRDefault="00CB76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2" w:type="dxa"/>
            <w:shd w:val="clear" w:color="auto" w:fill="auto"/>
          </w:tcPr>
          <w:p w14:paraId="0000017C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24/7 (круглосуточно)</w:t>
            </w:r>
          </w:p>
        </w:tc>
      </w:tr>
    </w:tbl>
    <w:p w14:paraId="0000017D" w14:textId="77777777" w:rsidR="00CB762B" w:rsidRDefault="00CB762B">
      <w:pPr>
        <w:rPr>
          <w:rFonts w:ascii="Times New Roman" w:eastAsia="Times New Roman" w:hAnsi="Times New Roman" w:cs="Times New Roman"/>
        </w:rPr>
      </w:pPr>
    </w:p>
    <w:p w14:paraId="0000017E" w14:textId="77777777" w:rsidR="00CB762B" w:rsidRDefault="00DE2B18">
      <w:pPr>
        <w:keepNext/>
        <w:keepLines/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12.2.3. Требования к услугам по учету сформированных и предоставленных по запросам медицинских и аптечных организаций уникальных номеров рецептов установленной формы</w:t>
      </w:r>
    </w:p>
    <w:p w14:paraId="0000017F" w14:textId="77777777" w:rsidR="00CB762B" w:rsidRDefault="00CB762B">
      <w:pPr>
        <w:keepNext/>
        <w:keepLines/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000180" w14:textId="77777777" w:rsidR="00CB762B" w:rsidRDefault="00DE2B18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рамках оказания услуг по обеспечению эксплуатации и функционирования Сервиса Оператором должен производиться учет сформированных и предоставленных по запросам медицинских и аптечных организаций уникальных номеров рецептов установленной формы. Оператор должен обеспечить работоспособность Сервиса и функции в нем по приему от медицинских организаций уникальных номеров электронных рецептов, их последующей обработки и сохранению в Информационном ресурсе Сервиса в режиме работы Сервиса - 24/7 (круглосуточно).</w:t>
      </w:r>
    </w:p>
    <w:p w14:paraId="00000181" w14:textId="77777777" w:rsidR="00CB762B" w:rsidRDefault="00CB762B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182" w14:textId="77777777" w:rsidR="00CB762B" w:rsidRDefault="00DE2B18">
      <w:pPr>
        <w:keepNext/>
        <w:keepLines/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12.2.4. Требования к услугам по обеспечению отражения информации о сформированных рецептах в форме электронного документа и отпущенных на их основании лекарственных препаратах и медицинских изделиях, в личных кабинетах граждан </w:t>
      </w:r>
    </w:p>
    <w:p w14:paraId="00000183" w14:textId="77777777" w:rsidR="00CB762B" w:rsidRDefault="00CB762B">
      <w:pPr>
        <w:rPr>
          <w:rFonts w:ascii="Times New Roman" w:eastAsia="Times New Roman" w:hAnsi="Times New Roman" w:cs="Times New Roman"/>
        </w:rPr>
      </w:pPr>
    </w:p>
    <w:p w14:paraId="00000184" w14:textId="77777777" w:rsidR="00CB762B" w:rsidRDefault="00DE2B18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Оператором должны быть произведены настройки функциональности работы Сервиса таким образом, чтобы в личном кабинете граждан на ЕПГУ и в личном кабинете граждан, предоставляемом Сервисом, отражалась информация о сформированных рецептах в форме электронного документа и отпущенных на их основании лекарственных препаратах и медицинских изделиях. Детальное описание требований и режим работы функции в Сервисе приведены в Таблице 5.</w:t>
      </w:r>
    </w:p>
    <w:p w14:paraId="00000185" w14:textId="77777777" w:rsidR="00CB762B" w:rsidRDefault="00CB762B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186" w14:textId="77777777" w:rsidR="00CB762B" w:rsidRDefault="00DE2B18">
      <w:pPr>
        <w:spacing w:line="240" w:lineRule="auto"/>
        <w:jc w:val="both"/>
        <w:rPr>
          <w:rFonts w:ascii="Times New Roman" w:eastAsia="Times New Roman" w:hAnsi="Times New Roman" w:cs="Times New Roman"/>
          <w:i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A"/>
          <w:sz w:val="28"/>
          <w:szCs w:val="28"/>
        </w:rPr>
        <w:t>Таблица 5. Требования к выполнению функции обеспечения отражения информации о сформированных рецептах в форме электронного документа и отпущенных на их основании лекарственных препаратах и медицинских изделиях, в личных кабинетах граждан и режиму работы</w:t>
      </w:r>
    </w:p>
    <w:p w14:paraId="00000187" w14:textId="77777777" w:rsidR="00CB762B" w:rsidRDefault="00CB762B">
      <w:pPr>
        <w:spacing w:line="240" w:lineRule="auto"/>
        <w:jc w:val="both"/>
        <w:rPr>
          <w:rFonts w:ascii="Times New Roman" w:eastAsia="Times New Roman" w:hAnsi="Times New Roman" w:cs="Times New Roman"/>
          <w:i/>
          <w:color w:val="00000A"/>
          <w:sz w:val="28"/>
          <w:szCs w:val="28"/>
        </w:rPr>
      </w:pPr>
    </w:p>
    <w:tbl>
      <w:tblPr>
        <w:tblStyle w:val="afffb"/>
        <w:tblW w:w="95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71"/>
        <w:gridCol w:w="3990"/>
        <w:gridCol w:w="2510"/>
      </w:tblGrid>
      <w:tr w:rsidR="00CB762B" w14:paraId="181686E8" w14:textId="77777777">
        <w:tc>
          <w:tcPr>
            <w:tcW w:w="3071" w:type="dxa"/>
            <w:shd w:val="clear" w:color="auto" w:fill="auto"/>
          </w:tcPr>
          <w:p w14:paraId="00000188" w14:textId="77777777" w:rsidR="00CB762B" w:rsidRDefault="00DE2B1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Функция</w:t>
            </w:r>
          </w:p>
        </w:tc>
        <w:tc>
          <w:tcPr>
            <w:tcW w:w="3990" w:type="dxa"/>
            <w:shd w:val="clear" w:color="auto" w:fill="auto"/>
          </w:tcPr>
          <w:p w14:paraId="00000189" w14:textId="77777777" w:rsidR="00CB762B" w:rsidRDefault="00DE2B1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Описание*</w:t>
            </w:r>
          </w:p>
        </w:tc>
        <w:tc>
          <w:tcPr>
            <w:tcW w:w="2510" w:type="dxa"/>
            <w:shd w:val="clear" w:color="auto" w:fill="auto"/>
          </w:tcPr>
          <w:p w14:paraId="0000018A" w14:textId="77777777" w:rsidR="00CB762B" w:rsidRDefault="00DE2B1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Режим работы</w:t>
            </w:r>
          </w:p>
        </w:tc>
      </w:tr>
      <w:tr w:rsidR="00CB762B" w14:paraId="33422F6D" w14:textId="77777777">
        <w:tc>
          <w:tcPr>
            <w:tcW w:w="3071" w:type="dxa"/>
            <w:shd w:val="clear" w:color="auto" w:fill="auto"/>
          </w:tcPr>
          <w:p w14:paraId="0000018B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Отображение информации о сформированных электронных рецептах в личных кабинетах граждан </w:t>
            </w:r>
          </w:p>
        </w:tc>
        <w:tc>
          <w:tcPr>
            <w:tcW w:w="3990" w:type="dxa"/>
            <w:shd w:val="clear" w:color="auto" w:fill="auto"/>
          </w:tcPr>
          <w:p w14:paraId="0000018C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Отображение информации о сформированных электронных назначениях и рецептах в личных кабинетах граждан:</w:t>
            </w:r>
          </w:p>
          <w:p w14:paraId="0000018D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информация о назначенных лекарственных препаратах и медицинских изделиях;</w:t>
            </w:r>
          </w:p>
          <w:p w14:paraId="0000018E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информация о способе и графике приема лекарственного препарата/применения медицинского изделия</w:t>
            </w:r>
          </w:p>
        </w:tc>
        <w:tc>
          <w:tcPr>
            <w:tcW w:w="2510" w:type="dxa"/>
            <w:shd w:val="clear" w:color="auto" w:fill="auto"/>
          </w:tcPr>
          <w:p w14:paraId="0000018F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24/7 (круглосуточно)</w:t>
            </w:r>
          </w:p>
        </w:tc>
      </w:tr>
      <w:tr w:rsidR="00CB762B" w14:paraId="0D222FF8" w14:textId="77777777">
        <w:tc>
          <w:tcPr>
            <w:tcW w:w="3071" w:type="dxa"/>
            <w:shd w:val="clear" w:color="auto" w:fill="auto"/>
          </w:tcPr>
          <w:p w14:paraId="00000190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Отображение информации о фактически отпущенных в аптечных организациях по электронным рецептам лекарственных препаратах и медицинских изделиях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в личных кабинетах граждан </w:t>
            </w:r>
          </w:p>
        </w:tc>
        <w:tc>
          <w:tcPr>
            <w:tcW w:w="3990" w:type="dxa"/>
            <w:shd w:val="clear" w:color="auto" w:fill="auto"/>
          </w:tcPr>
          <w:p w14:paraId="00000191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Отображение информации о фактически отпущенных в аптечных организациях по электронным рецептам лекарственных препаратах и медицинских изделиях:</w:t>
            </w:r>
          </w:p>
          <w:p w14:paraId="00000192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информация об отпущенном лекарственном препарате/медицинском изделии;</w:t>
            </w:r>
          </w:p>
          <w:p w14:paraId="00000193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 информация о дате отпуска и месте отпуска</w:t>
            </w:r>
          </w:p>
        </w:tc>
        <w:tc>
          <w:tcPr>
            <w:tcW w:w="2510" w:type="dxa"/>
            <w:shd w:val="clear" w:color="auto" w:fill="auto"/>
          </w:tcPr>
          <w:p w14:paraId="00000194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24/7 (круглосуточно)</w:t>
            </w:r>
          </w:p>
        </w:tc>
      </w:tr>
    </w:tbl>
    <w:p w14:paraId="00000195" w14:textId="77777777" w:rsidR="00CB762B" w:rsidRPr="0058612D" w:rsidRDefault="00DE2B18">
      <w:pPr>
        <w:rPr>
          <w:rFonts w:ascii="Times New Roman" w:eastAsia="Times New Roman" w:hAnsi="Times New Roman" w:cs="Times New Roman"/>
          <w:i/>
        </w:rPr>
      </w:pPr>
      <w:r w:rsidRPr="0058612D">
        <w:rPr>
          <w:rFonts w:ascii="Times New Roman" w:eastAsia="Times New Roman" w:hAnsi="Times New Roman" w:cs="Times New Roman"/>
          <w:i/>
        </w:rPr>
        <w:lastRenderedPageBreak/>
        <w:t>* реализация для ЕПГУ определяется требованиями оператора системы для данного сервиса и осуществляется при условии наличия требований и интеграционных сервисов со стороны ЕПГУ для отражения информации о сформированных рецептах в форме электронного документа и отпущенных на их основании лекарственных препаратах и медицинских изделиях, на ЕПГУ, установленных федеральными правовыми актами.</w:t>
      </w:r>
    </w:p>
    <w:p w14:paraId="00000196" w14:textId="77777777" w:rsidR="00CB762B" w:rsidRDefault="00CB762B">
      <w:pPr>
        <w:rPr>
          <w:rFonts w:ascii="Times New Roman" w:eastAsia="Times New Roman" w:hAnsi="Times New Roman" w:cs="Times New Roman"/>
          <w:i/>
        </w:rPr>
      </w:pPr>
    </w:p>
    <w:p w14:paraId="00000197" w14:textId="77777777" w:rsidR="00CB762B" w:rsidRDefault="00DE2B18">
      <w:pPr>
        <w:keepNext/>
        <w:keepLines/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12.2.5. Требования к услугам по обеспечению информационного взаимодействия участников информационного взаимодействия</w:t>
      </w:r>
    </w:p>
    <w:p w14:paraId="00000198" w14:textId="77777777" w:rsidR="00CB762B" w:rsidRDefault="00DE2B18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Оператором должна обеспечиваться возможность информационного взаимодействия участников информационного взаимодействия.</w:t>
      </w:r>
    </w:p>
    <w:p w14:paraId="00000199" w14:textId="77777777" w:rsidR="00CB762B" w:rsidRDefault="00DE2B18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обеспечения информационного взаимодействия Оператором должны предоставляться веб-сервисы с поддержкой протокола SOAP в соответствии с установленными регламентами взаимодействия.</w:t>
      </w:r>
    </w:p>
    <w:p w14:paraId="0000019A" w14:textId="77777777" w:rsidR="00CB762B" w:rsidRDefault="00DE2B18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Спецификации веб-сервисов по взаимодействию Сервиса с указанными системами должны быть разработаны и предоставлены участникам информационного взаимодействия Оператором путем размещения на общедоступном информационном ресурсе в сети Интернет на основании соответствующего запроса пользователя.</w:t>
      </w:r>
    </w:p>
    <w:p w14:paraId="0000019B" w14:textId="77777777" w:rsidR="00CB762B" w:rsidRDefault="00DE2B18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Конкретный перечень информационных систем (модулей или блоков), приведены в Таблице 6. </w:t>
      </w:r>
    </w:p>
    <w:p w14:paraId="0000019C" w14:textId="77777777" w:rsidR="00CB762B" w:rsidRDefault="00DE2B18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Оператор самостоятельно организовывает взаимодействие с операторами внешних информационных систем для получения сведений о сетевой конфигурации, интерфейсах и иных сведений о данных системах, необходимых для организации информационного обмена Сервиса с такими системами, если только для получения такой информации операторами внешних информационных систем не определен иной порядок предоставления такой информации.</w:t>
      </w:r>
    </w:p>
    <w:p w14:paraId="0000019D" w14:textId="77777777" w:rsidR="00CB762B" w:rsidRDefault="00DE2B18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Поставщики информации самостоятельно производят доработку своих информационных систем в части интеграции с Сервисом в соответствии с предоставленной Оператором спецификацией. В случае отсутствия возможности такой доработки Оператор предоставляет поставщику информации ПО для взаимодействия с Сервисом в объеме функционала по обмену сведениями в целях формирования и осуществления отпуска лекарственных препаратов по рецептам в форме электронного документа (п. 9.2.)</w:t>
      </w:r>
    </w:p>
    <w:p w14:paraId="0000019E" w14:textId="77777777" w:rsidR="00CB762B" w:rsidRPr="0058612D" w:rsidRDefault="00DE2B18">
      <w:pPr>
        <w:spacing w:line="240" w:lineRule="auto"/>
        <w:ind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612D">
        <w:rPr>
          <w:rFonts w:ascii="Times New Roman" w:eastAsia="Times New Roman" w:hAnsi="Times New Roman" w:cs="Times New Roman"/>
          <w:sz w:val="28"/>
          <w:szCs w:val="28"/>
        </w:rPr>
        <w:t>В случае, если участниками информационного взаимодействия не обеспечено соответствие подключаемых к Сервису информационных систем (внешних ресурсов) требованиям к интеграции, предоставленной Оператором в спецификации, Оператор не несет ответственности за невыполнение Сервисом функций, для которых требуется соответствующее информационное взаимодействие.</w:t>
      </w:r>
    </w:p>
    <w:p w14:paraId="0000019F" w14:textId="77777777" w:rsidR="00CB762B" w:rsidRDefault="00CB762B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1A0" w14:textId="77777777" w:rsidR="00CB762B" w:rsidRDefault="00DE2B18">
      <w:pPr>
        <w:jc w:val="both"/>
        <w:rPr>
          <w:rFonts w:ascii="Times New Roman" w:eastAsia="Times New Roman" w:hAnsi="Times New Roman" w:cs="Times New Roman"/>
          <w:i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A"/>
          <w:sz w:val="28"/>
          <w:szCs w:val="28"/>
        </w:rPr>
        <w:lastRenderedPageBreak/>
        <w:t>Таблица 6. Перечень информационных систем (модулей или блоков) для интеграции с Сервисом</w:t>
      </w:r>
    </w:p>
    <w:tbl>
      <w:tblPr>
        <w:tblStyle w:val="afffc"/>
        <w:tblW w:w="95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59"/>
        <w:gridCol w:w="4144"/>
        <w:gridCol w:w="2368"/>
      </w:tblGrid>
      <w:tr w:rsidR="00CB762B" w14:paraId="7397043C" w14:textId="77777777">
        <w:tc>
          <w:tcPr>
            <w:tcW w:w="3059" w:type="dxa"/>
            <w:shd w:val="clear" w:color="auto" w:fill="auto"/>
          </w:tcPr>
          <w:p w14:paraId="000001A1" w14:textId="77777777" w:rsidR="00CB762B" w:rsidRDefault="00DE2B1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Система </w:t>
            </w:r>
          </w:p>
          <w:p w14:paraId="000001A2" w14:textId="77777777" w:rsidR="00CB762B" w:rsidRDefault="00DE2B1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(модуль или блок)</w:t>
            </w:r>
          </w:p>
        </w:tc>
        <w:tc>
          <w:tcPr>
            <w:tcW w:w="4144" w:type="dxa"/>
            <w:shd w:val="clear" w:color="auto" w:fill="auto"/>
          </w:tcPr>
          <w:p w14:paraId="000001A3" w14:textId="77777777" w:rsidR="00CB762B" w:rsidRDefault="00DE2B1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Описание</w:t>
            </w:r>
          </w:p>
        </w:tc>
        <w:tc>
          <w:tcPr>
            <w:tcW w:w="2368" w:type="dxa"/>
            <w:shd w:val="clear" w:color="auto" w:fill="auto"/>
          </w:tcPr>
          <w:p w14:paraId="000001A4" w14:textId="77777777" w:rsidR="00CB762B" w:rsidRDefault="00DE2B1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Режим работы</w:t>
            </w:r>
          </w:p>
        </w:tc>
      </w:tr>
      <w:tr w:rsidR="00CB762B" w14:paraId="7F960267" w14:textId="77777777">
        <w:tc>
          <w:tcPr>
            <w:tcW w:w="3059" w:type="dxa"/>
            <w:shd w:val="clear" w:color="auto" w:fill="auto"/>
          </w:tcPr>
          <w:p w14:paraId="000001A5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МИС МО, РС ЕГИСЗ КО</w:t>
            </w:r>
          </w:p>
        </w:tc>
        <w:tc>
          <w:tcPr>
            <w:tcW w:w="4144" w:type="dxa"/>
            <w:shd w:val="clear" w:color="auto" w:fill="auto"/>
          </w:tcPr>
          <w:p w14:paraId="000001A6" w14:textId="27EB0374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передача информации об оформленных электронных назначениях и рецептах и их статусе (выписан, </w:t>
            </w:r>
            <w:sdt>
              <w:sdtPr>
                <w:tag w:val="goog_rdk_42"/>
                <w:id w:val="118809128"/>
              </w:sdtPr>
              <w:sdtEndPr/>
              <w:sdtContent>
                <w:r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  <w:t>отменен</w:t>
                </w:r>
              </w:sdtContent>
            </w:sdt>
            <w:sdt>
              <w:sdtPr>
                <w:tag w:val="goog_rdk_43"/>
                <w:id w:val="-1617209550"/>
              </w:sdtPr>
              <w:sdtEndPr/>
              <w:sdtContent>
                <w:sdt>
                  <w:sdtPr>
                    <w:tag w:val="goog_rdk_44"/>
                    <w:id w:val="-1940362273"/>
                  </w:sdtPr>
                  <w:sdtEndPr/>
                  <w:sdtContent/>
                </w:sdt>
              </w:sdtContent>
            </w:sdt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);</w:t>
            </w:r>
          </w:p>
          <w:p w14:paraId="000001A7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получение информации об отпущенных лекарственных препаратах (медицинских изделиях):</w:t>
            </w:r>
          </w:p>
          <w:p w14:paraId="000001A8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получение статуса отложенного обслуживания рецептов.</w:t>
            </w:r>
          </w:p>
          <w:p w14:paraId="000001A9" w14:textId="77777777" w:rsidR="00CB762B" w:rsidRDefault="00CB76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8" w:type="dxa"/>
            <w:shd w:val="clear" w:color="auto" w:fill="auto"/>
          </w:tcPr>
          <w:p w14:paraId="000001AA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24/7 (круглосуточно)</w:t>
            </w:r>
          </w:p>
        </w:tc>
      </w:tr>
      <w:tr w:rsidR="00CB762B" w14:paraId="3C807B98" w14:textId="77777777">
        <w:tc>
          <w:tcPr>
            <w:tcW w:w="3059" w:type="dxa"/>
            <w:shd w:val="clear" w:color="auto" w:fill="auto"/>
          </w:tcPr>
          <w:p w14:paraId="000001AB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АИС АО</w:t>
            </w:r>
          </w:p>
        </w:tc>
        <w:tc>
          <w:tcPr>
            <w:tcW w:w="4144" w:type="dxa"/>
            <w:shd w:val="clear" w:color="auto" w:fill="auto"/>
          </w:tcPr>
          <w:p w14:paraId="000001AC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получение информации об оформленных электронных назначениях и рецептах и их статусе (выписан, аннулирован</w:t>
            </w:r>
            <w:sdt>
              <w:sdtPr>
                <w:tag w:val="goog_rdk_45"/>
                <w:id w:val="1909272209"/>
              </w:sdtPr>
              <w:sdtEndPr/>
              <w:sdtContent>
                <w:r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  <w:t>, частично отпущен, на отложенном обслуживании</w:t>
                </w:r>
              </w:sdtContent>
            </w:sdt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);</w:t>
            </w:r>
          </w:p>
          <w:p w14:paraId="000001AD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передача информации об отпущенных лекарственных препаратах (медицинских изделиях):</w:t>
            </w:r>
          </w:p>
          <w:sdt>
            <w:sdtPr>
              <w:tag w:val="goog_rdk_47"/>
              <w:id w:val="1851129370"/>
            </w:sdtPr>
            <w:sdtEndPr/>
            <w:sdtContent>
              <w:p w14:paraId="000001AE" w14:textId="77777777" w:rsidR="00CB762B" w:rsidRDefault="00DE2B18">
                <w:pPr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  <w:t>- передача статуса отложенного обслуживания рецептов;</w:t>
                </w:r>
                <w:sdt>
                  <w:sdtPr>
                    <w:tag w:val="goog_rdk_46"/>
                    <w:id w:val="-1287421494"/>
                  </w:sdtPr>
                  <w:sdtEndPr/>
                  <w:sdtContent/>
                </w:sdt>
              </w:p>
            </w:sdtContent>
          </w:sdt>
          <w:p w14:paraId="000001AF" w14:textId="77777777" w:rsidR="00CB762B" w:rsidRDefault="0066789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sdt>
              <w:sdtPr>
                <w:tag w:val="goog_rdk_48"/>
                <w:id w:val="-1671476821"/>
              </w:sdtPr>
              <w:sdtEndPr/>
              <w:sdtContent>
                <w:r w:rsidR="00DE2B18"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  <w:t>- передача сведений об аннулировании рецепта;</w:t>
                </w:r>
              </w:sdtContent>
            </w:sdt>
          </w:p>
          <w:p w14:paraId="000001B0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передача информации о наличии лекарственных препаратов (медицинских изделий) и их стоимости.</w:t>
            </w:r>
          </w:p>
          <w:p w14:paraId="000001B1" w14:textId="77777777" w:rsidR="00CB762B" w:rsidRDefault="00CB76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8" w:type="dxa"/>
            <w:shd w:val="clear" w:color="auto" w:fill="auto"/>
          </w:tcPr>
          <w:p w14:paraId="000001B2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24/7 (круглосуточно)</w:t>
            </w:r>
          </w:p>
        </w:tc>
      </w:tr>
      <w:tr w:rsidR="00CB762B" w14:paraId="28124605" w14:textId="77777777">
        <w:tc>
          <w:tcPr>
            <w:tcW w:w="3059" w:type="dxa"/>
            <w:shd w:val="clear" w:color="auto" w:fill="auto"/>
          </w:tcPr>
          <w:p w14:paraId="000001B3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Личный кабинет гражданина, предоставляемый Сервисом</w:t>
            </w:r>
          </w:p>
        </w:tc>
        <w:tc>
          <w:tcPr>
            <w:tcW w:w="4144" w:type="dxa"/>
            <w:shd w:val="clear" w:color="auto" w:fill="auto"/>
          </w:tcPr>
          <w:p w14:paraId="000001B4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информационного взаимодействия Сервиса с личным кабинетом гражданина Сервиса:</w:t>
            </w:r>
          </w:p>
          <w:p w14:paraId="000001B5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 просмотр сформированных электронных назначений и рецептов;</w:t>
            </w:r>
          </w:p>
          <w:p w14:paraId="000001B6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просмотр фактов отпуска лекарственных препаратов и медицинских изделий по электронным назначениям и рецептам;</w:t>
            </w:r>
          </w:p>
          <w:p w14:paraId="000001B7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формирование и просмотр графика приема лекарственных препаратов и медицинских изделий;</w:t>
            </w:r>
          </w:p>
          <w:p w14:paraId="000001B8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просмотр информации о наличии лекарственных препаратов и их стоимости (если такая информация предоставлена фармацевтическими (аптечными) организациями).</w:t>
            </w:r>
          </w:p>
        </w:tc>
        <w:tc>
          <w:tcPr>
            <w:tcW w:w="2368" w:type="dxa"/>
            <w:shd w:val="clear" w:color="auto" w:fill="auto"/>
          </w:tcPr>
          <w:p w14:paraId="000001B9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24/7 (круглосуточно)</w:t>
            </w:r>
          </w:p>
        </w:tc>
      </w:tr>
      <w:tr w:rsidR="00CB762B" w14:paraId="637F88B8" w14:textId="77777777">
        <w:tc>
          <w:tcPr>
            <w:tcW w:w="3059" w:type="dxa"/>
            <w:shd w:val="clear" w:color="auto" w:fill="auto"/>
          </w:tcPr>
          <w:p w14:paraId="000001BA" w14:textId="758F1174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Государственные информационные системы ЕПГУ, ЕГИСЗ</w:t>
            </w:r>
            <w:sdt>
              <w:sdtPr>
                <w:tag w:val="goog_rdk_49"/>
                <w:id w:val="-1071039157"/>
                <w:showingPlcHdr/>
              </w:sdtPr>
              <w:sdtEndPr/>
              <w:sdtContent>
                <w:r w:rsidR="009D6A75">
                  <w:t xml:space="preserve">     </w:t>
                </w:r>
              </w:sdtContent>
            </w:sdt>
          </w:p>
        </w:tc>
        <w:tc>
          <w:tcPr>
            <w:tcW w:w="6512" w:type="dxa"/>
            <w:gridSpan w:val="2"/>
            <w:shd w:val="clear" w:color="auto" w:fill="auto"/>
          </w:tcPr>
          <w:p w14:paraId="000001BB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Порядок информационного взаимодействия определяется операторами данных систем</w:t>
            </w:r>
          </w:p>
        </w:tc>
      </w:tr>
    </w:tbl>
    <w:p w14:paraId="000001BD" w14:textId="77777777" w:rsidR="00CB762B" w:rsidRDefault="00CB762B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00001BE" w14:textId="77777777" w:rsidR="00CB762B" w:rsidRDefault="00CB762B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00001BF" w14:textId="77777777" w:rsidR="00CB762B" w:rsidRDefault="00DE2B18">
      <w:pPr>
        <w:keepNext/>
        <w:keepLines/>
        <w:spacing w:line="240" w:lineRule="auto"/>
        <w:jc w:val="both"/>
        <w:rPr>
          <w:rFonts w:ascii="Times New Roman" w:eastAsia="Times New Roman" w:hAnsi="Times New Roman" w:cs="Times New Roman"/>
          <w:b/>
          <w:color w:val="2F549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12.2.6. Поддержка информационно-технологической инфраструктуры Сервиса </w:t>
      </w:r>
    </w:p>
    <w:p w14:paraId="000001C0" w14:textId="10665930" w:rsidR="00CB762B" w:rsidRPr="0058612D" w:rsidRDefault="00DE2B18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Оператор должен поддерживать в работоспособном состоянии информационное взаимодействие Сервиса с участниками информационного взаимодействия и внешними информационными системами (ЕГИСЗ, </w:t>
      </w:r>
      <w:sdt>
        <w:sdtPr>
          <w:tag w:val="goog_rdk_50"/>
          <w:id w:val="1566144907"/>
          <w:showingPlcHdr/>
        </w:sdtPr>
        <w:sdtEndPr/>
        <w:sdtContent>
          <w:r w:rsidR="009D6A75">
            <w:t xml:space="preserve">     </w:t>
          </w:r>
        </w:sdtContent>
      </w:sdt>
      <w:r>
        <w:rPr>
          <w:rFonts w:ascii="Times New Roman" w:eastAsia="Times New Roman" w:hAnsi="Times New Roman" w:cs="Times New Roman"/>
          <w:sz w:val="28"/>
          <w:szCs w:val="28"/>
        </w:rPr>
        <w:t xml:space="preserve">ЕПГУ, ЕСИА) в режиме 24/7 (круглосуточно). Сервис должен предоставлять инструменты и средства, позволяющие осуществить информационное взаимодействие </w:t>
      </w:r>
      <w:r w:rsidRPr="0058612D">
        <w:rPr>
          <w:rFonts w:ascii="Times New Roman" w:eastAsia="Times New Roman" w:hAnsi="Times New Roman" w:cs="Times New Roman"/>
          <w:sz w:val="28"/>
          <w:szCs w:val="28"/>
        </w:rPr>
        <w:t xml:space="preserve">информационных систем участников информационного взаимодействия и информационное взаимодействие с внешними информационными системами (ЕГИСЗ, </w:t>
      </w:r>
      <w:sdt>
        <w:sdtPr>
          <w:tag w:val="goog_rdk_51"/>
          <w:id w:val="724491488"/>
          <w:showingPlcHdr/>
        </w:sdtPr>
        <w:sdtEndPr/>
        <w:sdtContent>
          <w:r w:rsidR="009D6A75">
            <w:t xml:space="preserve">     </w:t>
          </w:r>
        </w:sdtContent>
      </w:sdt>
      <w:r w:rsidRPr="0058612D">
        <w:rPr>
          <w:rFonts w:ascii="Times New Roman" w:eastAsia="Times New Roman" w:hAnsi="Times New Roman" w:cs="Times New Roman"/>
          <w:sz w:val="28"/>
          <w:szCs w:val="28"/>
        </w:rPr>
        <w:t xml:space="preserve">ЕПГУ, ЕСИА). </w:t>
      </w:r>
    </w:p>
    <w:p w14:paraId="000001C1" w14:textId="41784BAC" w:rsidR="00CB762B" w:rsidRPr="0058612D" w:rsidRDefault="00DE2B18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612D">
        <w:rPr>
          <w:rFonts w:ascii="Times New Roman" w:eastAsia="Times New Roman" w:hAnsi="Times New Roman" w:cs="Times New Roman"/>
          <w:sz w:val="28"/>
          <w:szCs w:val="28"/>
        </w:rPr>
        <w:t xml:space="preserve">Информационное взаимодействие с </w:t>
      </w:r>
      <w:r w:rsidRPr="0058612D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внешними </w:t>
      </w:r>
      <w:r w:rsidRPr="0058612D">
        <w:rPr>
          <w:rFonts w:ascii="Times New Roman" w:eastAsia="Times New Roman" w:hAnsi="Times New Roman" w:cs="Times New Roman"/>
          <w:sz w:val="28"/>
          <w:szCs w:val="28"/>
        </w:rPr>
        <w:t xml:space="preserve">федеральными </w:t>
      </w:r>
      <w:r w:rsidRPr="0058612D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информационными системами </w:t>
      </w:r>
      <w:r w:rsidRPr="0058612D">
        <w:rPr>
          <w:rFonts w:ascii="Times New Roman" w:eastAsia="Times New Roman" w:hAnsi="Times New Roman" w:cs="Times New Roman"/>
          <w:sz w:val="28"/>
          <w:szCs w:val="28"/>
        </w:rPr>
        <w:t>- ЕГИСЗ</w:t>
      </w:r>
      <w:r w:rsidRPr="0058612D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, </w:t>
      </w:r>
      <w:sdt>
        <w:sdtPr>
          <w:tag w:val="goog_rdk_52"/>
          <w:id w:val="-177973024"/>
          <w:showingPlcHdr/>
        </w:sdtPr>
        <w:sdtEndPr/>
        <w:sdtContent>
          <w:r w:rsidR="009D6A75">
            <w:t xml:space="preserve">     </w:t>
          </w:r>
        </w:sdtContent>
      </w:sdt>
      <w:r w:rsidRPr="0058612D">
        <w:rPr>
          <w:rFonts w:ascii="Times New Roman" w:eastAsia="Times New Roman" w:hAnsi="Times New Roman" w:cs="Times New Roman"/>
          <w:sz w:val="28"/>
          <w:szCs w:val="28"/>
          <w:u w:val="single"/>
        </w:rPr>
        <w:t>ЕПГУ, ЕСИА</w:t>
      </w:r>
      <w:r w:rsidRPr="0058612D">
        <w:rPr>
          <w:rFonts w:ascii="Times New Roman" w:eastAsia="Times New Roman" w:hAnsi="Times New Roman" w:cs="Times New Roman"/>
          <w:sz w:val="28"/>
          <w:szCs w:val="28"/>
        </w:rPr>
        <w:t xml:space="preserve"> обеспечивается Оператором при условии наличия соответствующих требований об информационном взаимодействии федеральными правовыми актами и интеграционных сервисов на стороне внешних федеральных информационных систем.</w:t>
      </w:r>
    </w:p>
    <w:p w14:paraId="000001C2" w14:textId="77777777" w:rsidR="00CB762B" w:rsidRPr="0058612D" w:rsidRDefault="00DE2B18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612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На физическом, канальном, сетевом и транспортном уровнях связь между компонентами Сервиса и информационных систем участников информационного взаимодействия должно осуществляться по защищенным каналам связи с использованием локальных вычислительных и глобальных телекоммуникационных сетей, поддерживающих стек протоколов TCP/IP. </w:t>
      </w:r>
    </w:p>
    <w:p w14:paraId="000001C3" w14:textId="77777777" w:rsidR="00CB762B" w:rsidRPr="0058612D" w:rsidRDefault="00DE2B18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612D">
        <w:rPr>
          <w:rFonts w:ascii="Times New Roman" w:eastAsia="Times New Roman" w:hAnsi="Times New Roman" w:cs="Times New Roman"/>
          <w:sz w:val="28"/>
          <w:szCs w:val="28"/>
        </w:rPr>
        <w:t>Взаимодействие Сервиса с внешними федеральными информационными системами осуществляется в порядке и по протоколам, определенным операторами этих систем.</w:t>
      </w:r>
    </w:p>
    <w:p w14:paraId="000001C4" w14:textId="77777777" w:rsidR="00CB762B" w:rsidRDefault="00DE2B18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612D">
        <w:rPr>
          <w:rFonts w:ascii="Times New Roman" w:eastAsia="Times New Roman" w:hAnsi="Times New Roman" w:cs="Times New Roman"/>
          <w:sz w:val="28"/>
          <w:szCs w:val="28"/>
        </w:rPr>
        <w:t>Оператор самостоятельно организовывает взаимодействие с операторами внешних информационных систем для получения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сведений о сетевой конфигурации, интерфейсах и иных сведений о данных системах, необходимых для организации информационного обмена Сервиса с такими системами, если только для получения такой информации операторами внешних информационных систем не определен иной порядок предоставления такой информации. </w:t>
      </w:r>
    </w:p>
    <w:p w14:paraId="000001C5" w14:textId="77777777" w:rsidR="00CB762B" w:rsidRDefault="00CB762B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1C6" w14:textId="77777777" w:rsidR="00CB762B" w:rsidRDefault="00DE2B18">
      <w:pPr>
        <w:keepNext/>
        <w:keepLines/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12.3. Эксплуатационные требования</w:t>
      </w:r>
    </w:p>
    <w:p w14:paraId="000001C7" w14:textId="77777777" w:rsidR="00CB762B" w:rsidRDefault="00CB762B">
      <w:pPr>
        <w:keepNext/>
        <w:keepLines/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0001C8" w14:textId="77777777" w:rsidR="00CB762B" w:rsidRDefault="00DE2B18">
      <w:pPr>
        <w:keepNext/>
        <w:keepLines/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12.3.1. Требования к техническому сопровождению, администрированию, эксплуатации и развитию Сервиса</w:t>
      </w:r>
    </w:p>
    <w:p w14:paraId="000001C9" w14:textId="77777777" w:rsidR="00CB762B" w:rsidRDefault="00DE2B18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6" w:name="_heading=h.2bn6wsx" w:colFirst="0" w:colLast="0"/>
      <w:bookmarkEnd w:id="6"/>
      <w:r>
        <w:rPr>
          <w:rFonts w:ascii="Times New Roman" w:eastAsia="Times New Roman" w:hAnsi="Times New Roman" w:cs="Times New Roman"/>
          <w:sz w:val="28"/>
          <w:szCs w:val="28"/>
        </w:rPr>
        <w:t xml:space="preserve">Оператор должен обеспечить возможность подключения участников информационного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взаимодействия  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Сервису в порядке, предусмотренном Договором, настоящими ТТ и Порядке подключения пользователей к Сервису, который должен быть разработан и предоставлен участникам информационного взаимодействия Оператором путем размещения на общедоступном информационном ресурсе в сети Интернет. Порядок подключения пользователей к Сервису согласовывается оператором с Заказчиком.</w:t>
      </w:r>
    </w:p>
    <w:p w14:paraId="000001CA" w14:textId="77777777" w:rsidR="00CB762B" w:rsidRDefault="00DE2B18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Оператор должен в течение срока действия Договора выполнять обновление СПО, ОПО Сервиса. Установка обновлений СПО производится по инициативе Оператора. Перед установкой обновлений СПО, релиз проверяется на совместимость с текущим функционалом. Данная услуга подразумевает выполнение работ по обновлению Сервиса в случае выявления и устранения дефекта/дефектов, а также при изменении функциональности. </w:t>
      </w:r>
    </w:p>
    <w:p w14:paraId="000001CB" w14:textId="77777777" w:rsidR="00CB762B" w:rsidRDefault="00DE2B18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7" w:name="_heading=h.qsh70q" w:colFirst="0" w:colLast="0"/>
      <w:bookmarkEnd w:id="7"/>
      <w:r>
        <w:rPr>
          <w:rFonts w:ascii="Times New Roman" w:eastAsia="Times New Roman" w:hAnsi="Times New Roman" w:cs="Times New Roman"/>
          <w:sz w:val="28"/>
          <w:szCs w:val="28"/>
        </w:rPr>
        <w:t xml:space="preserve">Установка обновлений ОПО должна производиться по мере их выпуска производителями ОПО, в соответствии с рекомендациями производителей ОПО. Обновления ОПО, свободно распространяемые производителем ОПО, получаются Оператором самостоятельно. Перед установкой обновлений их совместимость должна проверяться с прочим установленным ОПО и установленным СПО. Установка обновлений ОПО не должна приводить к нарушениям работы Сервиса. Необходимая остановка Сервиса в целях обновления нарушением не является. Изменение настроек ОПО может быть произведено по обращению Заказчика, участников информационного взаимодействия либо по результатам мониторинга доступности, работоспособности, производительности, а также в целях решения инцидента.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Внесение изменений в настройки ОПО должно производиться в целях обеспечения работоспособности, информационной безопасности и требуемой производительности Сервиса. Настройка ОПО должна производиться в соответствии с рекомендациями производителей ОПО. Изменение настроек ОПО не должно приводить к нарушениям работы Сервиса.</w:t>
      </w:r>
    </w:p>
    <w:p w14:paraId="000001CC" w14:textId="77777777" w:rsidR="00CB762B" w:rsidRDefault="00DE2B18">
      <w:pPr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Также Оператором должны обеспечиваться обновление и техническое сопровождение СПО в части взаимодействия с внешними системами, если идентифицированы дефекты/отклонения от установленных регламентов такого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взаимодействия  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стороне Сервиса. </w:t>
      </w:r>
    </w:p>
    <w:p w14:paraId="000001CD" w14:textId="77777777" w:rsidR="00CB762B" w:rsidRDefault="00DE2B18">
      <w:pPr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Продление лицензий и сертификатов (шифрование, УКЭП) осуществляется участникам информационного взаимодействия, за исключением лицензий и сертификатов, необходимых для обеспечения работы Сервиса в соответствии с заявленным функционалом.</w:t>
      </w:r>
    </w:p>
    <w:p w14:paraId="000001CE" w14:textId="77777777" w:rsidR="00CB762B" w:rsidRDefault="00DE2B18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Оператор должен в течение срока действия Договора выполнять резервное копирование Сервиса. Оператором должна быть произведена настройка процедуры резервного копирования согласно разработанному и утвержденному Оператором Регламенту РК, который согласовывается с Заказчиком.</w:t>
      </w:r>
    </w:p>
    <w:p w14:paraId="000001CF" w14:textId="77777777" w:rsidR="00CB762B" w:rsidRDefault="00DE2B18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8" w:name="_heading=h.3as4poj" w:colFirst="0" w:colLast="0"/>
      <w:bookmarkEnd w:id="8"/>
      <w:r>
        <w:rPr>
          <w:rFonts w:ascii="Times New Roman" w:eastAsia="Times New Roman" w:hAnsi="Times New Roman" w:cs="Times New Roman"/>
          <w:sz w:val="28"/>
          <w:szCs w:val="28"/>
        </w:rPr>
        <w:t xml:space="preserve">Оператор должен в течение срока действия Договора выполнять техническое сопровождение Сервиса, в том числе: </w:t>
      </w:r>
    </w:p>
    <w:p w14:paraId="000001D0" w14:textId="77777777" w:rsidR="00CB762B" w:rsidRDefault="00DE2B18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устранение инцидентов (устранение сбоев работы Сервиса и восстановление работоспособности и доступности Сервиса);</w:t>
      </w:r>
    </w:p>
    <w:p w14:paraId="000001D1" w14:textId="77777777" w:rsidR="00CB762B" w:rsidRDefault="00DE2B18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информационно-справочная поддержка пользователей Сервиса;</w:t>
      </w:r>
    </w:p>
    <w:p w14:paraId="000001D2" w14:textId="77777777" w:rsidR="00CB762B" w:rsidRDefault="00DE2B18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поддержка актуальности технической и пользовательской документации Сервиса;</w:t>
      </w:r>
    </w:p>
    <w:p w14:paraId="000001D3" w14:textId="77777777" w:rsidR="00CB762B" w:rsidRDefault="00DE2B18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поддержка актуальности интеграционных профилей Сервиса.</w:t>
      </w:r>
    </w:p>
    <w:p w14:paraId="000001D4" w14:textId="77777777" w:rsidR="00CB762B" w:rsidRDefault="00CB762B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1D5" w14:textId="77777777" w:rsidR="00CB762B" w:rsidRDefault="00DE2B18">
      <w:pPr>
        <w:tabs>
          <w:tab w:val="left" w:pos="1134"/>
        </w:tabs>
        <w:spacing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Устранение инцидентов (устранение сбоев работы Сервиса и восстановление работоспособности и доступности Сервиса) осуществляется оператором при выявлении дефекта или поступлении сообщения от участников информационного взаимодействия о дефекте. В рамках решения инцидента необходимо:</w:t>
      </w:r>
    </w:p>
    <w:p w14:paraId="000001D6" w14:textId="77777777" w:rsidR="00CB762B" w:rsidRDefault="00DE2B18">
      <w:pPr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установить причину инцидента;</w:t>
      </w:r>
    </w:p>
    <w:p w14:paraId="000001D7" w14:textId="77777777" w:rsidR="00CB762B" w:rsidRDefault="00DE2B18">
      <w:pPr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выработать меры по устранению инцидента;</w:t>
      </w:r>
    </w:p>
    <w:p w14:paraId="000001D8" w14:textId="77777777" w:rsidR="00CB762B" w:rsidRDefault="00DE2B18">
      <w:pPr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принять меры по устранению инцидента в своей зоне ответственности.</w:t>
      </w:r>
    </w:p>
    <w:p w14:paraId="000001D9" w14:textId="77777777" w:rsidR="00CB762B" w:rsidRDefault="00DE2B18">
      <w:pPr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случае, если меры по устранению инцидента лежат в зоне ответственности другой стороны – немедленно уведомить Заказчика и участника информационного взаимодействия о необходимости принятия соответствующих мер. Разграничение ответственности за устранение инцидентов определена в Таблице 7.</w:t>
      </w:r>
    </w:p>
    <w:p w14:paraId="000001DA" w14:textId="77777777" w:rsidR="00CB762B" w:rsidRDefault="00CB762B">
      <w:pPr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1DB" w14:textId="77777777" w:rsidR="00CB762B" w:rsidRDefault="00DE2B18">
      <w:pPr>
        <w:keepNext/>
        <w:spacing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>
        <w:rPr>
          <w:rFonts w:ascii="Times New Roman" w:eastAsia="Times New Roman" w:hAnsi="Times New Roman" w:cs="Times New Roman"/>
          <w:i/>
          <w:sz w:val="26"/>
          <w:szCs w:val="26"/>
        </w:rPr>
        <w:lastRenderedPageBreak/>
        <w:t>Таблица 7. Зоны ответственности при устранении инцидентов</w:t>
      </w:r>
    </w:p>
    <w:tbl>
      <w:tblPr>
        <w:tblStyle w:val="afffd"/>
        <w:tblW w:w="95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10"/>
        <w:gridCol w:w="3335"/>
        <w:gridCol w:w="2226"/>
      </w:tblGrid>
      <w:tr w:rsidR="00CB762B" w14:paraId="6B2EA71C" w14:textId="77777777"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000001DC" w14:textId="77777777" w:rsidR="00CB762B" w:rsidRDefault="00DE2B18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Причины возникновения инцидента</w:t>
            </w: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000001DD" w14:textId="77777777" w:rsidR="00CB762B" w:rsidRDefault="00DE2B18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Способ устранения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000001DE" w14:textId="77777777" w:rsidR="00CB762B" w:rsidRDefault="00DE2B18">
            <w:pPr>
              <w:keepNext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Ответственный за устранение</w:t>
            </w:r>
          </w:p>
        </w:tc>
      </w:tr>
      <w:tr w:rsidR="00CB762B" w14:paraId="77CDCBC3" w14:textId="77777777"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DF" w14:textId="77777777" w:rsidR="00CB762B" w:rsidRDefault="00DE2B1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Отказы:</w:t>
            </w:r>
          </w:p>
          <w:p w14:paraId="000001E0" w14:textId="77777777" w:rsidR="00CB762B" w:rsidRDefault="00DE2B1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серверного оборудования;</w:t>
            </w:r>
          </w:p>
          <w:p w14:paraId="000001E1" w14:textId="77777777" w:rsidR="00CB762B" w:rsidRDefault="00DE2B1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систем хранения данных;</w:t>
            </w:r>
          </w:p>
          <w:p w14:paraId="000001E2" w14:textId="77777777" w:rsidR="00CB762B" w:rsidRDefault="00DE2B1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сетевого оборудования;</w:t>
            </w:r>
          </w:p>
          <w:p w14:paraId="000001E3" w14:textId="77777777" w:rsidR="00CB762B" w:rsidRDefault="00DE2B1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каналов передачи данных;</w:t>
            </w:r>
          </w:p>
          <w:p w14:paraId="000001E4" w14:textId="77777777" w:rsidR="00CB762B" w:rsidRDefault="00DE2B1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систем электропитания;</w:t>
            </w:r>
          </w:p>
          <w:p w14:paraId="000001E5" w14:textId="77777777" w:rsidR="00CB762B" w:rsidRDefault="00DE2B1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системы управления виртуализацией</w:t>
            </w:r>
          </w:p>
          <w:p w14:paraId="000001E6" w14:textId="77777777" w:rsidR="00CB762B" w:rsidRDefault="00CB762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E7" w14:textId="77777777" w:rsidR="00CB762B" w:rsidRDefault="00DE2B1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ремонт и восстановление оборудования;</w:t>
            </w:r>
          </w:p>
          <w:p w14:paraId="000001E8" w14:textId="77777777" w:rsidR="00CB762B" w:rsidRDefault="00DE2B1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восстановление каналов передачи данных;</w:t>
            </w:r>
          </w:p>
          <w:p w14:paraId="000001E9" w14:textId="77777777" w:rsidR="00CB762B" w:rsidRDefault="00DE2B1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ремонт и восстановление инженерных систем;</w:t>
            </w:r>
          </w:p>
          <w:p w14:paraId="000001EA" w14:textId="77777777" w:rsidR="00CB762B" w:rsidRDefault="00CB762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000001EB" w14:textId="77777777" w:rsidR="00CB762B" w:rsidRDefault="00DE2B1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полное восстановление (включая настройки ПО);</w:t>
            </w:r>
          </w:p>
          <w:p w14:paraId="000001EC" w14:textId="77777777" w:rsidR="00CB762B" w:rsidRDefault="00DE2B1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полное восстановление ПО из резервных копий (включая настройки);</w:t>
            </w:r>
          </w:p>
          <w:p w14:paraId="000001ED" w14:textId="77777777" w:rsidR="00CB762B" w:rsidRDefault="00DE2B1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восстановление данных из резервных копий;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00001EE" w14:textId="77777777" w:rsidR="00CB762B" w:rsidRDefault="00DE2B1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Оператор</w:t>
            </w:r>
          </w:p>
        </w:tc>
      </w:tr>
      <w:tr w:rsidR="00CB762B" w14:paraId="2D0EFBF1" w14:textId="77777777"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EF" w14:textId="77777777" w:rsidR="00CB762B" w:rsidRDefault="00DE2B1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Дефект СПО</w:t>
            </w:r>
          </w:p>
        </w:tc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F0" w14:textId="77777777" w:rsidR="00CB762B" w:rsidRDefault="00DE2B1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Организация устранения дефектов </w:t>
            </w:r>
          </w:p>
        </w:tc>
        <w:tc>
          <w:tcPr>
            <w:tcW w:w="22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001F1" w14:textId="77777777" w:rsidR="00CB762B" w:rsidRDefault="00DE2B1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Оператор</w:t>
            </w:r>
          </w:p>
        </w:tc>
      </w:tr>
      <w:tr w:rsidR="00CB762B" w14:paraId="32E40905" w14:textId="77777777">
        <w:tc>
          <w:tcPr>
            <w:tcW w:w="4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1F2" w14:textId="77777777" w:rsidR="00CB762B" w:rsidRDefault="00DE2B1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Сбой на уровне ПО</w:t>
            </w:r>
          </w:p>
        </w:tc>
        <w:tc>
          <w:tcPr>
            <w:tcW w:w="3335" w:type="dxa"/>
            <w:tcBorders>
              <w:left w:val="single" w:sz="4" w:space="0" w:color="000000"/>
              <w:right w:val="single" w:sz="4" w:space="0" w:color="000000"/>
            </w:tcBorders>
          </w:tcPr>
          <w:p w14:paraId="000001F3" w14:textId="77777777" w:rsidR="00CB762B" w:rsidRDefault="00DE2B1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восстановление настроек;</w:t>
            </w:r>
          </w:p>
          <w:p w14:paraId="000001F4" w14:textId="77777777" w:rsidR="00CB762B" w:rsidRDefault="00DE2B1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установка обновлений;</w:t>
            </w:r>
          </w:p>
          <w:p w14:paraId="000001F5" w14:textId="77777777" w:rsidR="00CB762B" w:rsidRDefault="00DE2B1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полное восстановление из резервных копий (включая настройки);</w:t>
            </w:r>
          </w:p>
          <w:p w14:paraId="000001F6" w14:textId="77777777" w:rsidR="00CB762B" w:rsidRDefault="00DE2B1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восстановление данных из резервных копий;</w:t>
            </w:r>
          </w:p>
        </w:tc>
        <w:tc>
          <w:tcPr>
            <w:tcW w:w="22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00001F7" w14:textId="77777777" w:rsidR="00CB762B" w:rsidRDefault="00DE2B1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Оператор</w:t>
            </w:r>
          </w:p>
        </w:tc>
      </w:tr>
    </w:tbl>
    <w:p w14:paraId="000001F8" w14:textId="77777777" w:rsidR="00CB762B" w:rsidRDefault="00DE2B18">
      <w:pPr>
        <w:tabs>
          <w:tab w:val="left" w:pos="1134"/>
        </w:tabs>
        <w:spacing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случае возникновения нарушения работоспособности Сервиса, вследствие которого необходимо восстановление данных из резервных копий, Оператор должен обеспечить восстановление информации из резервной копии. Восстановление данных из резервной копии должно производиться в сроки, соответствующие приоритету инцидента.</w:t>
      </w:r>
    </w:p>
    <w:p w14:paraId="000001F9" w14:textId="77777777" w:rsidR="00CB762B" w:rsidRDefault="00DE2B18">
      <w:pPr>
        <w:tabs>
          <w:tab w:val="left" w:pos="1134"/>
        </w:tabs>
        <w:spacing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Приоритеты обработки инцидентов обрабатываются в соответствии с Таблицей 8.  </w:t>
      </w:r>
    </w:p>
    <w:p w14:paraId="000001FA" w14:textId="77777777" w:rsidR="00CB762B" w:rsidRDefault="00CB762B">
      <w:pPr>
        <w:tabs>
          <w:tab w:val="left" w:pos="1134"/>
        </w:tabs>
        <w:spacing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1FB" w14:textId="77777777" w:rsidR="00CB762B" w:rsidRDefault="00DE2B18">
      <w:pPr>
        <w:tabs>
          <w:tab w:val="left" w:pos="1134"/>
        </w:tabs>
        <w:spacing w:before="6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Таблица 8. Приоритеты обработки инцидентов</w:t>
      </w:r>
    </w:p>
    <w:tbl>
      <w:tblPr>
        <w:tblStyle w:val="afffe"/>
        <w:tblW w:w="9488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12"/>
        <w:gridCol w:w="3555"/>
        <w:gridCol w:w="3821"/>
      </w:tblGrid>
      <w:tr w:rsidR="00CB762B" w14:paraId="713ACEB1" w14:textId="77777777">
        <w:tc>
          <w:tcPr>
            <w:tcW w:w="2112" w:type="dxa"/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FC" w14:textId="77777777" w:rsidR="00CB762B" w:rsidRDefault="00DE2B1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Приоритет</w:t>
            </w:r>
          </w:p>
        </w:tc>
        <w:tc>
          <w:tcPr>
            <w:tcW w:w="3555" w:type="dxa"/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FD" w14:textId="77777777" w:rsidR="00CB762B" w:rsidRDefault="00DE2B18">
            <w:pPr>
              <w:tabs>
                <w:tab w:val="left" w:pos="3183"/>
              </w:tabs>
              <w:spacing w:line="240" w:lineRule="auto"/>
              <w:ind w:left="206" w:right="2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Классифицирующие признаки/ Описание влияния проблемы</w:t>
            </w:r>
          </w:p>
        </w:tc>
        <w:tc>
          <w:tcPr>
            <w:tcW w:w="3821" w:type="dxa"/>
            <w:shd w:val="clear" w:color="auto" w:fill="D9D9D9"/>
          </w:tcPr>
          <w:p w14:paraId="000001FE" w14:textId="77777777" w:rsidR="00CB762B" w:rsidRDefault="00DE2B18">
            <w:pPr>
              <w:spacing w:line="240" w:lineRule="auto"/>
              <w:ind w:right="7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Критерий определения приоритета</w:t>
            </w:r>
          </w:p>
        </w:tc>
      </w:tr>
      <w:tr w:rsidR="00CB762B" w14:paraId="7818603F" w14:textId="77777777">
        <w:trPr>
          <w:trHeight w:val="376"/>
        </w:trPr>
        <w:tc>
          <w:tcPr>
            <w:tcW w:w="211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FF" w14:textId="77777777" w:rsidR="00CB762B" w:rsidRDefault="00DE2B18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1 - Критический</w:t>
            </w:r>
          </w:p>
        </w:tc>
        <w:tc>
          <w:tcPr>
            <w:tcW w:w="355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200" w14:textId="77777777" w:rsidR="00CB762B" w:rsidRDefault="00DE2B18">
            <w:pPr>
              <w:tabs>
                <w:tab w:val="left" w:pos="3325"/>
              </w:tabs>
              <w:spacing w:line="240" w:lineRule="auto"/>
              <w:ind w:left="206" w:right="6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Отказ в работе Сервиса, приводящий к недоступности Сервиса для пользователей или к невозможности эксплуатации ключевой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функциональности Сервиса</w:t>
            </w:r>
          </w:p>
        </w:tc>
        <w:tc>
          <w:tcPr>
            <w:tcW w:w="3821" w:type="dxa"/>
          </w:tcPr>
          <w:p w14:paraId="00000201" w14:textId="77777777" w:rsidR="00CB762B" w:rsidRDefault="00DE2B18">
            <w:pPr>
              <w:spacing w:line="240" w:lineRule="auto"/>
              <w:ind w:left="297" w:right="2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Сервис не доступен для следующих внешних информационных систем:</w:t>
            </w:r>
          </w:p>
          <w:p w14:paraId="00000202" w14:textId="77777777" w:rsidR="00CB762B" w:rsidRDefault="00DE2B18">
            <w:pPr>
              <w:spacing w:line="240" w:lineRule="auto"/>
              <w:ind w:left="297" w:right="2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МИС МО, РС ЕГИСЗ КО</w:t>
            </w:r>
          </w:p>
          <w:p w14:paraId="00000203" w14:textId="77777777" w:rsidR="00CB762B" w:rsidRDefault="00DE2B18">
            <w:pPr>
              <w:spacing w:line="240" w:lineRule="auto"/>
              <w:ind w:left="297" w:right="2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АИС АО</w:t>
            </w:r>
          </w:p>
        </w:tc>
      </w:tr>
      <w:tr w:rsidR="00CB762B" w14:paraId="5A314C24" w14:textId="77777777">
        <w:tc>
          <w:tcPr>
            <w:tcW w:w="211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204" w14:textId="77777777" w:rsidR="00CB762B" w:rsidRDefault="00DE2B18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2 - Высокий</w:t>
            </w:r>
          </w:p>
        </w:tc>
        <w:tc>
          <w:tcPr>
            <w:tcW w:w="355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205" w14:textId="77777777" w:rsidR="00CB762B" w:rsidRDefault="00DE2B18">
            <w:pPr>
              <w:tabs>
                <w:tab w:val="left" w:pos="3325"/>
              </w:tabs>
              <w:spacing w:line="240" w:lineRule="auto"/>
              <w:ind w:left="206" w:right="6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Нарушение функционирования Сервиса, не критичное для выполнения основных задач (работы ключевой функциональности).</w:t>
            </w:r>
          </w:p>
          <w:p w14:paraId="00000206" w14:textId="77777777" w:rsidR="00CB762B" w:rsidRDefault="00DE2B18">
            <w:pPr>
              <w:tabs>
                <w:tab w:val="left" w:pos="3325"/>
              </w:tabs>
              <w:spacing w:line="240" w:lineRule="auto"/>
              <w:ind w:left="206" w:right="6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 существует приемлемого способа «обойти» инцидент или проблему</w:t>
            </w:r>
          </w:p>
        </w:tc>
        <w:tc>
          <w:tcPr>
            <w:tcW w:w="3821" w:type="dxa"/>
          </w:tcPr>
          <w:p w14:paraId="00000207" w14:textId="77777777" w:rsidR="00CB762B" w:rsidRDefault="00DE2B18">
            <w:pPr>
              <w:spacing w:line="240" w:lineRule="auto"/>
              <w:ind w:left="297" w:right="2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Сервис не доступен для 60% и более пользователей.</w:t>
            </w:r>
          </w:p>
          <w:p w14:paraId="00000208" w14:textId="77777777" w:rsidR="00CB762B" w:rsidRDefault="00DE2B18">
            <w:pPr>
              <w:spacing w:line="240" w:lineRule="auto"/>
              <w:ind w:left="297" w:right="2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 доступно более 60% -90% функций Сервиса.</w:t>
            </w:r>
          </w:p>
        </w:tc>
      </w:tr>
      <w:tr w:rsidR="00CB762B" w14:paraId="3042F9A4" w14:textId="77777777">
        <w:tc>
          <w:tcPr>
            <w:tcW w:w="211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209" w14:textId="77777777" w:rsidR="00CB762B" w:rsidRDefault="00DE2B18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3 - Средний</w:t>
            </w:r>
          </w:p>
        </w:tc>
        <w:tc>
          <w:tcPr>
            <w:tcW w:w="355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20A" w14:textId="77777777" w:rsidR="00CB762B" w:rsidRDefault="00DE2B18">
            <w:pPr>
              <w:tabs>
                <w:tab w:val="left" w:pos="3325"/>
              </w:tabs>
              <w:spacing w:line="240" w:lineRule="auto"/>
              <w:ind w:left="206" w:right="6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Частичная потеря функциональности Сервиса, не влияющая на принципиальные возможности выполнения операций. Существует приемлемый способ «обойти» инцидент или проблему</w:t>
            </w:r>
          </w:p>
        </w:tc>
        <w:tc>
          <w:tcPr>
            <w:tcW w:w="3821" w:type="dxa"/>
          </w:tcPr>
          <w:p w14:paraId="0000020B" w14:textId="77777777" w:rsidR="00CB762B" w:rsidRDefault="00DE2B18">
            <w:pPr>
              <w:spacing w:line="240" w:lineRule="auto"/>
              <w:ind w:left="297" w:right="2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Сервис не доступен для 60% - 40% пользователей.</w:t>
            </w:r>
          </w:p>
          <w:p w14:paraId="0000020C" w14:textId="77777777" w:rsidR="00CB762B" w:rsidRDefault="00DE2B18">
            <w:pPr>
              <w:spacing w:line="240" w:lineRule="auto"/>
              <w:ind w:left="297" w:right="2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 доступно от 40% функций Сервиса.</w:t>
            </w:r>
          </w:p>
        </w:tc>
      </w:tr>
      <w:tr w:rsidR="00CB762B" w14:paraId="146FC606" w14:textId="77777777">
        <w:tc>
          <w:tcPr>
            <w:tcW w:w="211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20D" w14:textId="77777777" w:rsidR="00CB762B" w:rsidRDefault="00DE2B18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4 - Низкий</w:t>
            </w:r>
          </w:p>
        </w:tc>
        <w:tc>
          <w:tcPr>
            <w:tcW w:w="355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20E" w14:textId="77777777" w:rsidR="00CB762B" w:rsidRDefault="00DE2B18">
            <w:pPr>
              <w:tabs>
                <w:tab w:val="left" w:pos="3325"/>
              </w:tabs>
              <w:spacing w:line="240" w:lineRule="auto"/>
              <w:ind w:left="206" w:right="6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Незначительная потеря функциональности Сервиса, не влияющая на принципиальные возможности выполнения операций. Существует приемлемый способ «обойти» инцидент или проблему.</w:t>
            </w:r>
          </w:p>
        </w:tc>
        <w:tc>
          <w:tcPr>
            <w:tcW w:w="3821" w:type="dxa"/>
          </w:tcPr>
          <w:p w14:paraId="0000020F" w14:textId="77777777" w:rsidR="00CB762B" w:rsidRDefault="00DE2B18">
            <w:pPr>
              <w:spacing w:line="240" w:lineRule="auto"/>
              <w:ind w:left="297" w:right="2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Сервис не доступен для 40% и менее пользователей.</w:t>
            </w:r>
          </w:p>
          <w:p w14:paraId="00000210" w14:textId="77777777" w:rsidR="00CB762B" w:rsidRDefault="00DE2B18">
            <w:pPr>
              <w:spacing w:line="240" w:lineRule="auto"/>
              <w:ind w:left="297" w:right="2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 доступно менее 40% функций Сервиса.</w:t>
            </w:r>
          </w:p>
        </w:tc>
      </w:tr>
    </w:tbl>
    <w:p w14:paraId="00000211" w14:textId="77777777" w:rsidR="00CB762B" w:rsidRDefault="00DE2B18">
      <w:pPr>
        <w:tabs>
          <w:tab w:val="left" w:pos="1134"/>
        </w:tabs>
        <w:spacing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Оператор в ходе технического сопровождения должен рассматривать инциденты в порядке установленного приоритета.</w:t>
      </w:r>
    </w:p>
    <w:p w14:paraId="00000212" w14:textId="77777777" w:rsidR="00CB762B" w:rsidRDefault="00DE2B18">
      <w:pPr>
        <w:tabs>
          <w:tab w:val="left" w:pos="1134"/>
        </w:tabs>
        <w:spacing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В рамках услуг по информационно-справочной поддержке участников информационного взаимодействия Сервиса Оператор должен осуществлять прием и регистрацию инцидентов 7 дней в неделю с 8-00 до 20-00. В праздничные и выходные дни обращения пользователей по вопросам эксплуатации Сервиса должны приниматься Оператором по электронной почте.</w:t>
      </w:r>
    </w:p>
    <w:p w14:paraId="00000213" w14:textId="77777777" w:rsidR="00CB762B" w:rsidRDefault="00DE2B18">
      <w:pPr>
        <w:tabs>
          <w:tab w:val="left" w:pos="1134"/>
        </w:tabs>
        <w:spacing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В рамках услуг по информационно-справочной поддержке пользователей Сервиса Оператор должен осуществлять консультации пользователей по вопросам работы с Сервисом. Консультации оказываются в рамках функций Сервиса с графиком работы Оператора 5/2 с 10-00 до 19-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00 .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lastRenderedPageBreak/>
        <w:t>Информирование пользователей о ходе обработки зарегистрированных обращений должно осуществляться по электронной почте или по телефону.</w:t>
      </w:r>
    </w:p>
    <w:p w14:paraId="00000214" w14:textId="77777777" w:rsidR="00CB762B" w:rsidRDefault="00DE2B18">
      <w:pPr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Оператор должен предоставить Заказчику, участникам информационного взаимодействия и пользователям контактный номер телефона службы поддержки, адрес электронной почты для приема обращений путем размещения на общедоступном информационном ресурсе в сети Интернет.</w:t>
      </w:r>
    </w:p>
    <w:p w14:paraId="00000215" w14:textId="77777777" w:rsidR="00CB762B" w:rsidRDefault="00DE2B18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Возможные типы запросов приведены в Таблице 9.</w:t>
      </w:r>
    </w:p>
    <w:p w14:paraId="00000216" w14:textId="77777777" w:rsidR="00CB762B" w:rsidRDefault="00CB762B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217" w14:textId="77777777" w:rsidR="00CB762B" w:rsidRDefault="00DE2B18">
      <w:pPr>
        <w:spacing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bookmarkStart w:id="9" w:name="_heading=h.1pxezwc" w:colFirst="0" w:colLast="0"/>
      <w:bookmarkEnd w:id="9"/>
      <w:r>
        <w:rPr>
          <w:rFonts w:ascii="Times New Roman" w:eastAsia="Times New Roman" w:hAnsi="Times New Roman" w:cs="Times New Roman"/>
          <w:i/>
          <w:sz w:val="26"/>
          <w:szCs w:val="26"/>
        </w:rPr>
        <w:t>Таблица 9. Типы запросов</w:t>
      </w:r>
    </w:p>
    <w:tbl>
      <w:tblPr>
        <w:tblStyle w:val="affff"/>
        <w:tblW w:w="944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05"/>
        <w:gridCol w:w="3346"/>
        <w:gridCol w:w="3689"/>
      </w:tblGrid>
      <w:tr w:rsidR="00CB762B" w14:paraId="1F0C858F" w14:textId="77777777">
        <w:tc>
          <w:tcPr>
            <w:tcW w:w="240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218" w14:textId="77777777" w:rsidR="00CB762B" w:rsidRDefault="00DE2B1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Тип запроса</w:t>
            </w:r>
          </w:p>
        </w:tc>
        <w:tc>
          <w:tcPr>
            <w:tcW w:w="334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219" w14:textId="77777777" w:rsidR="00CB762B" w:rsidRDefault="00DE2B1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Категория</w:t>
            </w:r>
          </w:p>
        </w:tc>
        <w:tc>
          <w:tcPr>
            <w:tcW w:w="3689" w:type="dxa"/>
          </w:tcPr>
          <w:p w14:paraId="0000021A" w14:textId="77777777" w:rsidR="00CB762B" w:rsidRDefault="00DE2B1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Примеры</w:t>
            </w:r>
          </w:p>
        </w:tc>
      </w:tr>
      <w:tr w:rsidR="00CB762B" w14:paraId="3E6C8D53" w14:textId="77777777">
        <w:tc>
          <w:tcPr>
            <w:tcW w:w="240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21B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Запрос на обслуживание</w:t>
            </w:r>
          </w:p>
        </w:tc>
        <w:tc>
          <w:tcPr>
            <w:tcW w:w="334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21C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Запрос информации (консультация по вопросам эксплуатации)</w:t>
            </w:r>
          </w:p>
          <w:p w14:paraId="0000021D" w14:textId="77777777" w:rsidR="00CB762B" w:rsidRDefault="00CB76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9" w:type="dxa"/>
          </w:tcPr>
          <w:p w14:paraId="0000021E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Запрос информации об обслуживаемых компонентах Сервиса, в т.ч. установленных версиях ПО.</w:t>
            </w:r>
          </w:p>
          <w:p w14:paraId="0000021F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Запрос по работе существующего Сервиса</w:t>
            </w:r>
          </w:p>
        </w:tc>
      </w:tr>
      <w:tr w:rsidR="00CB762B" w14:paraId="657682D7" w14:textId="77777777">
        <w:tc>
          <w:tcPr>
            <w:tcW w:w="240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220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Запрос на изменение</w:t>
            </w:r>
          </w:p>
        </w:tc>
        <w:tc>
          <w:tcPr>
            <w:tcW w:w="334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221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Запрос на доработку существующей функции</w:t>
            </w:r>
          </w:p>
        </w:tc>
        <w:tc>
          <w:tcPr>
            <w:tcW w:w="3689" w:type="dxa"/>
          </w:tcPr>
          <w:p w14:paraId="00000222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Разработка нового отчета, установка обновления и пр.</w:t>
            </w:r>
          </w:p>
        </w:tc>
      </w:tr>
      <w:tr w:rsidR="00CB762B" w14:paraId="0E865C35" w14:textId="77777777">
        <w:tc>
          <w:tcPr>
            <w:tcW w:w="240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223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Инциденты в работе Сервиса</w:t>
            </w:r>
          </w:p>
        </w:tc>
        <w:tc>
          <w:tcPr>
            <w:tcW w:w="334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224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Запрос, касающийся сбоя существующей услуги или функции/</w:t>
            </w:r>
          </w:p>
          <w:p w14:paraId="00000225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Сообщение об инциденте</w:t>
            </w:r>
          </w:p>
        </w:tc>
        <w:tc>
          <w:tcPr>
            <w:tcW w:w="3689" w:type="dxa"/>
          </w:tcPr>
          <w:p w14:paraId="00000226" w14:textId="77777777" w:rsidR="00CB762B" w:rsidRDefault="00DE2B1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"Не работает", "Медленно (стало медленнее работать)", "Зависло", "Ошибка (появляется сообщение об ошибке)", "Нет доступа (раньше был)", и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т.п..</w:t>
            </w:r>
            <w:proofErr w:type="gramEnd"/>
          </w:p>
        </w:tc>
      </w:tr>
    </w:tbl>
    <w:p w14:paraId="00000227" w14:textId="77777777" w:rsidR="00CB762B" w:rsidRDefault="00CB762B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00000228" w14:textId="77777777" w:rsidR="00CB762B" w:rsidRDefault="00DE2B18">
      <w:pPr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Классификация запросов может изменяться в процессе оказания услуг. </w:t>
      </w:r>
    </w:p>
    <w:p w14:paraId="00000229" w14:textId="77777777" w:rsidR="00CB762B" w:rsidRDefault="00DE2B18">
      <w:pPr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процессе обработки обращений Оператор должен обеспечить выполнение следующих процедур:</w:t>
      </w:r>
    </w:p>
    <w:p w14:paraId="0000022A" w14:textId="77777777" w:rsidR="00CB762B" w:rsidRDefault="00DE2B18">
      <w:pPr>
        <w:widowControl w:val="0"/>
        <w:numPr>
          <w:ilvl w:val="0"/>
          <w:numId w:val="12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прием обращений пользователей по телефону и электронной почте (организация «горячей линии»); </w:t>
      </w:r>
    </w:p>
    <w:p w14:paraId="0000022B" w14:textId="77777777" w:rsidR="00CB762B" w:rsidRDefault="00DE2B18">
      <w:pPr>
        <w:widowControl w:val="0"/>
        <w:numPr>
          <w:ilvl w:val="0"/>
          <w:numId w:val="12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регистрация обращений, ведение журнала оказания услуг с фиксацией всех оказанных услуг; </w:t>
      </w:r>
    </w:p>
    <w:p w14:paraId="0000022C" w14:textId="77777777" w:rsidR="00CB762B" w:rsidRDefault="00DE2B18">
      <w:pPr>
        <w:widowControl w:val="0"/>
        <w:numPr>
          <w:ilvl w:val="0"/>
          <w:numId w:val="12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решение обращений;</w:t>
      </w:r>
    </w:p>
    <w:p w14:paraId="0000022D" w14:textId="77777777" w:rsidR="00CB762B" w:rsidRDefault="00DE2B18">
      <w:pPr>
        <w:widowControl w:val="0"/>
        <w:numPr>
          <w:ilvl w:val="0"/>
          <w:numId w:val="12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информирование пользователей о результатах обработки их обращений.</w:t>
      </w:r>
    </w:p>
    <w:p w14:paraId="0000022E" w14:textId="77777777" w:rsidR="00CB762B" w:rsidRDefault="00DE2B18">
      <w:pPr>
        <w:keepNext/>
        <w:keepLines/>
        <w:spacing w:before="24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12.3.2. Контроль за эксплуатацией Сервиса</w:t>
      </w:r>
    </w:p>
    <w:p w14:paraId="0000022F" w14:textId="77777777" w:rsidR="00CB762B" w:rsidRDefault="00DE2B18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Оператор должен в течение срока действия Договора выполнять контроль за эксплуатацией Сервиса в рамках мониторинга доступности и работоспособности Сервиса. Оператор должен определить объекты мониторинга, их необходимые параметры и пороговые значения.  Мониторинг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должен позволять осуществлять слежение за различными параметрами работы Сервиса и автоматически информировать персонала Оператора и специалистов Заказчика о проблемах в функционировании Сервиса.</w:t>
      </w:r>
    </w:p>
    <w:p w14:paraId="00000230" w14:textId="77777777" w:rsidR="00CB762B" w:rsidRDefault="00DE2B18">
      <w:pPr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рамках оказания услуг Оператор должен обеспечить бесперебойную работу Сервиса, в течение учетного периода (квартал) не ниже 98,00% (без учета плановой недоступности, связанной с обновлениями). Уровень поддержки в режиме 8 часов в рабочие дни.</w:t>
      </w:r>
    </w:p>
    <w:p w14:paraId="00000231" w14:textId="77777777" w:rsidR="00CB762B" w:rsidRDefault="00DE2B18">
      <w:pPr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Доступность Сервиса рассчитывается процентным методом и определяется как (Д — П) / Д × 100 %, где Д- установленное время работы Сервиса, П-время простоя Сервиса. При этом в расчет показателя доступности не должно включаться время простоя Сервиса по причинам отключения электропитания, сетевых и инфраструктурных сбоев, вмешательства иных внешних факторов, не связанных с функционированием Сервиса, а также суммарное время запланированных простоев Сервиса.</w:t>
      </w:r>
    </w:p>
    <w:p w14:paraId="00000232" w14:textId="77777777" w:rsidR="00CB762B" w:rsidRDefault="00DE2B18">
      <w:pPr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Оператор должен поддерживать следующие режимы функционирования Сервиса:</w:t>
      </w:r>
    </w:p>
    <w:p w14:paraId="00000233" w14:textId="77777777" w:rsidR="00CB762B" w:rsidRDefault="00DE2B18">
      <w:pPr>
        <w:widowControl w:val="0"/>
        <w:numPr>
          <w:ilvl w:val="0"/>
          <w:numId w:val="14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основной режим функционирования;</w:t>
      </w:r>
    </w:p>
    <w:p w14:paraId="00000234" w14:textId="77777777" w:rsidR="00CB762B" w:rsidRDefault="00DE2B18">
      <w:pPr>
        <w:widowControl w:val="0"/>
        <w:numPr>
          <w:ilvl w:val="0"/>
          <w:numId w:val="14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профилактический режим функционирования;</w:t>
      </w:r>
    </w:p>
    <w:p w14:paraId="00000235" w14:textId="77777777" w:rsidR="00CB762B" w:rsidRDefault="00DE2B18">
      <w:pPr>
        <w:widowControl w:val="0"/>
        <w:numPr>
          <w:ilvl w:val="0"/>
          <w:numId w:val="14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аварийный режим функционирования.</w:t>
      </w:r>
    </w:p>
    <w:p w14:paraId="00000236" w14:textId="77777777" w:rsidR="00CB762B" w:rsidRDefault="00DE2B18">
      <w:pPr>
        <w:widowControl w:val="0"/>
        <w:tabs>
          <w:tab w:val="left" w:pos="5670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основном режиме Сервис должен функционировать в соответствии с технической документацией, инциденты некритичные для функционирования Сервиса, любые услуги, оказываемые в отношении Сервиса, должны предоставляться в соответствие с настоящим документом, и не препятствовать реализации целевого назначения Сервиса. В основном режиме функционирования обеспечена работа Сервиса в круглосуточном режиме.</w:t>
      </w:r>
    </w:p>
    <w:p w14:paraId="00000237" w14:textId="77777777" w:rsidR="00CB762B" w:rsidRDefault="00DE2B18">
      <w:pPr>
        <w:widowControl w:val="0"/>
        <w:tabs>
          <w:tab w:val="left" w:pos="5670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профилактическом режиме допускается краткосрочная полная остановка Сервиса (не более 3 часов).</w:t>
      </w:r>
    </w:p>
    <w:p w14:paraId="00000238" w14:textId="77777777" w:rsidR="00CB762B" w:rsidRDefault="00DE2B18">
      <w:pPr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профилактическом режиме выполняются:</w:t>
      </w:r>
    </w:p>
    <w:p w14:paraId="00000239" w14:textId="77777777" w:rsidR="00CB762B" w:rsidRDefault="00DE2B18">
      <w:pPr>
        <w:widowControl w:val="0"/>
        <w:numPr>
          <w:ilvl w:val="0"/>
          <w:numId w:val="15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техническое обслуживание аппаратных средств;</w:t>
      </w:r>
    </w:p>
    <w:p w14:paraId="0000023A" w14:textId="77777777" w:rsidR="00CB762B" w:rsidRDefault="00DE2B18">
      <w:pPr>
        <w:widowControl w:val="0"/>
        <w:numPr>
          <w:ilvl w:val="0"/>
          <w:numId w:val="15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первоначальная загрузка или реконфигурация программных средств;</w:t>
      </w:r>
    </w:p>
    <w:p w14:paraId="0000023B" w14:textId="77777777" w:rsidR="00CB762B" w:rsidRDefault="00DE2B18">
      <w:pPr>
        <w:widowControl w:val="0"/>
        <w:numPr>
          <w:ilvl w:val="0"/>
          <w:numId w:val="15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модернизация аппаратных и программных средств.</w:t>
      </w:r>
    </w:p>
    <w:p w14:paraId="0000023C" w14:textId="77777777" w:rsidR="00CB762B" w:rsidRDefault="00DE2B18">
      <w:pPr>
        <w:tabs>
          <w:tab w:val="left" w:pos="1134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Аварийный режим функционирования устанавливается в случае возникновения инцидента блокирующего приоритета в работе Сервиса. В аварийном режиме Исполнителем осуществляется восстановление работоспособности Сервиса. При этом доступ пользователей к Сервису ограничен или заблокирован. Если функционирование Сервиса от Оператора не зависит, Оператор, при установление такого факта, незамедлительно обращается к специалистам Заказчика для устранения проблемы. </w:t>
      </w:r>
    </w:p>
    <w:p w14:paraId="0000023D" w14:textId="77777777" w:rsidR="00CB762B" w:rsidRDefault="00DE2B18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 обнаружении сервером мониторинга отказа или сбоя в работе Сервиса, необходимо зарегистрировать в отчете о недоступности Сервиса факт инцидента и принять меры к его устранению и восстановлению штатного функционирования Сервиса в соответствии с режимами оказания услуг. </w:t>
      </w:r>
    </w:p>
    <w:p w14:paraId="0000023E" w14:textId="77777777" w:rsidR="00CB762B" w:rsidRDefault="00CB762B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23F" w14:textId="77777777" w:rsidR="00CB762B" w:rsidRDefault="00DE2B18">
      <w:pPr>
        <w:keepNext/>
        <w:keepLines/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12.3.3. Обеспечение соблюдения требований безопасности Сервиса, его бесперебойное функционирование</w:t>
      </w:r>
    </w:p>
    <w:p w14:paraId="00000240" w14:textId="77777777" w:rsidR="00CB762B" w:rsidRDefault="00DE2B18">
      <w:pPr>
        <w:tabs>
          <w:tab w:val="left" w:pos="1134"/>
        </w:tabs>
        <w:spacing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Применяемые Оператором меры информационной безопасности должны обеспечивать минимизацию рисков, связанных с возможным нарушением конфиденциальности, целостности и доступности к сведениям персонифицированной информации, персональным данным и иной информации, содержащейся в Сервисе, в ходе оказания услуг. Они включают практические правила управления безопасностью (организационно–административные, программные, физические меры защиты), в том числе:</w:t>
      </w:r>
    </w:p>
    <w:p w14:paraId="00000241" w14:textId="77777777" w:rsidR="00CB762B" w:rsidRDefault="00DE2B18">
      <w:pPr>
        <w:widowControl w:val="0"/>
        <w:numPr>
          <w:ilvl w:val="0"/>
          <w:numId w:val="16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управление доступом к Сервису, информационным ресурсам Сервиса и резервным копиям путем разграничения прав доступа и ведения списков персонала, обладающего правами;</w:t>
      </w:r>
    </w:p>
    <w:p w14:paraId="00000242" w14:textId="77777777" w:rsidR="00CB762B" w:rsidRDefault="00DE2B18">
      <w:pPr>
        <w:widowControl w:val="0"/>
        <w:numPr>
          <w:ilvl w:val="0"/>
          <w:numId w:val="16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идентификация и аутентификация пользователей для доступа к информационным ресурсам средствами ОС и СУБД;</w:t>
      </w:r>
    </w:p>
    <w:p w14:paraId="00000243" w14:textId="77777777" w:rsidR="00CB762B" w:rsidRDefault="00DE2B18">
      <w:pPr>
        <w:widowControl w:val="0"/>
        <w:numPr>
          <w:ilvl w:val="0"/>
          <w:numId w:val="16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организация защиты данных средствами резервного копирования и санкционированного восстановления, дублирования копий и организации их соответствующего хранения (определяется регламентом резервного копирования);</w:t>
      </w:r>
    </w:p>
    <w:p w14:paraId="00000244" w14:textId="77777777" w:rsidR="00CB762B" w:rsidRDefault="00DE2B18">
      <w:pPr>
        <w:widowControl w:val="0"/>
        <w:numPr>
          <w:ilvl w:val="0"/>
          <w:numId w:val="16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устранение уязвимостей в Сервисе;</w:t>
      </w:r>
    </w:p>
    <w:p w14:paraId="00000245" w14:textId="77777777" w:rsidR="00CB762B" w:rsidRDefault="00DE2B18">
      <w:pPr>
        <w:widowControl w:val="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использование средств защиты и передачи информации, предусмотренных законодательством Российской Федерации;</w:t>
      </w:r>
    </w:p>
    <w:p w14:paraId="00000246" w14:textId="77777777" w:rsidR="00CB762B" w:rsidRDefault="00DE2B18">
      <w:pPr>
        <w:widowControl w:val="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размещение информации в Сервисе с соблюдением требований, установленных федеральными законами от 27. 07.2006 №149-ФЗ «Об информации, информационных технологиях и защиты информации» от 27.07.2006 №152-ФЗ «О персональных данных» и от 06.04.2010 №63-ФЗ «Об электронной подписи»;</w:t>
      </w:r>
    </w:p>
    <w:p w14:paraId="00000247" w14:textId="77777777" w:rsidR="00CB762B" w:rsidRDefault="00DE2B18">
      <w:pPr>
        <w:widowControl w:val="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защиту информации посредством применения организационных и технических мер защиты информации, а также осуществления контроля за эксплуатацией Сервиса;</w:t>
      </w:r>
    </w:p>
    <w:p w14:paraId="00000248" w14:textId="77777777" w:rsidR="00CB762B" w:rsidRDefault="00DE2B18">
      <w:pPr>
        <w:widowControl w:val="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принятие необходимых правовых, организационных и технических мер защиты персональных данных и сведений, отнесенных к врачебной тайне, от неправомерного или случайного доступа к ним, уничтожения, изменения, блокирования, копирования, предоставления, распространения, а также от иных неправомерных действий.</w:t>
      </w:r>
    </w:p>
    <w:p w14:paraId="00000249" w14:textId="77777777" w:rsidR="00CB762B" w:rsidRDefault="00CB762B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24A" w14:textId="77777777" w:rsidR="00CB762B" w:rsidRDefault="00CB762B">
      <w:pPr>
        <w:tabs>
          <w:tab w:val="left" w:pos="1134"/>
        </w:tabs>
        <w:spacing w:line="240" w:lineRule="auto"/>
        <w:ind w:left="1068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0" w:name="_heading=h.147n2zr" w:colFirst="0" w:colLast="0"/>
      <w:bookmarkEnd w:id="10"/>
    </w:p>
    <w:p w14:paraId="0000024B" w14:textId="77777777" w:rsidR="00CB762B" w:rsidRDefault="00DE2B18">
      <w:pPr>
        <w:keepNext/>
        <w:keepLines/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12.3.4. Обеспечение возможности формирования аналитической информации</w:t>
      </w:r>
    </w:p>
    <w:p w14:paraId="0000024C" w14:textId="77777777" w:rsidR="00CB762B" w:rsidRDefault="00CB762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24D" w14:textId="77777777" w:rsidR="00CB762B" w:rsidRDefault="00DE2B18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Оператором должно обеспечиваться предоставление сводной аналитической информации по запросу Заказчика из Информационного ресурса Сервиса.</w:t>
      </w:r>
    </w:p>
    <w:p w14:paraId="0000024E" w14:textId="77777777" w:rsidR="00CB762B" w:rsidRDefault="00DE2B18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отчетов, выгрузка данных являются предметом для оформления Заказчиком Заявки на оказание услуг по формированию отчета по согласованной форме заявки.</w:t>
      </w:r>
    </w:p>
    <w:p w14:paraId="0000024F" w14:textId="77777777" w:rsidR="00CB762B" w:rsidRDefault="00DE2B18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Заявка может быть инициирована представителем Оператора или представителем Заказчика. Заявка должна быть согласована с Оператором для определения трудоёмкости и сроков ее выполнения.</w:t>
      </w:r>
    </w:p>
    <w:p w14:paraId="00000250" w14:textId="77777777" w:rsidR="00CB762B" w:rsidRDefault="00CB762B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0000251" w14:textId="77777777" w:rsidR="00CB762B" w:rsidRDefault="00CB762B">
      <w:pPr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sectPr w:rsidR="00CB762B">
      <w:headerReference w:type="default" r:id="rId9"/>
      <w:pgSz w:w="11906" w:h="16838"/>
      <w:pgMar w:top="851" w:right="850" w:bottom="1134" w:left="1701" w:header="708" w:footer="708" w:gutter="0"/>
      <w:pgNumType w:start="36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5D5F93" w14:textId="77777777" w:rsidR="00667897" w:rsidRDefault="00667897">
      <w:pPr>
        <w:spacing w:line="240" w:lineRule="auto"/>
      </w:pPr>
      <w:r>
        <w:separator/>
      </w:r>
    </w:p>
  </w:endnote>
  <w:endnote w:type="continuationSeparator" w:id="0">
    <w:p w14:paraId="115210E7" w14:textId="77777777" w:rsidR="00667897" w:rsidRDefault="0066789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44442A" w14:textId="77777777" w:rsidR="00667897" w:rsidRDefault="00667897">
      <w:pPr>
        <w:spacing w:line="240" w:lineRule="auto"/>
      </w:pPr>
      <w:r>
        <w:separator/>
      </w:r>
    </w:p>
  </w:footnote>
  <w:footnote w:type="continuationSeparator" w:id="0">
    <w:p w14:paraId="1B78FAF7" w14:textId="77777777" w:rsidR="00667897" w:rsidRDefault="0066789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252" w14:textId="77777777" w:rsidR="00CB762B" w:rsidRDefault="00CB762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rFonts w:ascii="Times New Roman" w:eastAsia="Times New Roman" w:hAnsi="Times New Roman" w:cs="Times New Roman"/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C1C0F"/>
    <w:multiLevelType w:val="multilevel"/>
    <w:tmpl w:val="2E4C6B5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8E72850"/>
    <w:multiLevelType w:val="multilevel"/>
    <w:tmpl w:val="8FDA1D36"/>
    <w:lvl w:ilvl="0">
      <w:start w:val="1"/>
      <w:numFmt w:val="bullet"/>
      <w:lvlText w:val="−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E743BFC"/>
    <w:multiLevelType w:val="multilevel"/>
    <w:tmpl w:val="EA2654B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14F52897"/>
    <w:multiLevelType w:val="multilevel"/>
    <w:tmpl w:val="DBA27F5E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1A684B50"/>
    <w:multiLevelType w:val="multilevel"/>
    <w:tmpl w:val="E98E7BF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nsid w:val="23DA25F1"/>
    <w:multiLevelType w:val="multilevel"/>
    <w:tmpl w:val="A8B80C0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nsid w:val="27BA408E"/>
    <w:multiLevelType w:val="multilevel"/>
    <w:tmpl w:val="78EC7F52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2D380076"/>
    <w:multiLevelType w:val="multilevel"/>
    <w:tmpl w:val="9BF47744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eastAsia="Times New Roman" w:hAnsi="Times New Roman" w:cs="Times New Roman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>
    <w:nsid w:val="2EB16C7E"/>
    <w:multiLevelType w:val="multilevel"/>
    <w:tmpl w:val="F820701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31C503F1"/>
    <w:multiLevelType w:val="multilevel"/>
    <w:tmpl w:val="A950072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36157756"/>
    <w:multiLevelType w:val="multilevel"/>
    <w:tmpl w:val="04F0E19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39455A06"/>
    <w:multiLevelType w:val="multilevel"/>
    <w:tmpl w:val="D7A8D60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42253842"/>
    <w:multiLevelType w:val="multilevel"/>
    <w:tmpl w:val="DF403DB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4D364DB9"/>
    <w:multiLevelType w:val="multilevel"/>
    <w:tmpl w:val="D28E279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527B773F"/>
    <w:multiLevelType w:val="multilevel"/>
    <w:tmpl w:val="E25ED49E"/>
    <w:lvl w:ilvl="0">
      <w:start w:val="1"/>
      <w:numFmt w:val="bullet"/>
      <w:lvlText w:val="−"/>
      <w:lvlJc w:val="left"/>
      <w:pPr>
        <w:ind w:left="1571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01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73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17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89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331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84B4BAA"/>
    <w:multiLevelType w:val="multilevel"/>
    <w:tmpl w:val="1CBEEC9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nsid w:val="6AE23A4C"/>
    <w:multiLevelType w:val="multilevel"/>
    <w:tmpl w:val="49C22312"/>
    <w:lvl w:ilvl="0">
      <w:start w:val="1"/>
      <w:numFmt w:val="bullet"/>
      <w:lvlText w:val="−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5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828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6B847E90"/>
    <w:multiLevelType w:val="multilevel"/>
    <w:tmpl w:val="784C8D98"/>
    <w:lvl w:ilvl="0">
      <w:start w:val="1"/>
      <w:numFmt w:val="bullet"/>
      <w:pStyle w:val="1"/>
      <w:lvlText w:val="−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18">
    <w:nsid w:val="733512AB"/>
    <w:multiLevelType w:val="multilevel"/>
    <w:tmpl w:val="9E2CA13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nsid w:val="750D45AA"/>
    <w:multiLevelType w:val="multilevel"/>
    <w:tmpl w:val="AAB454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nsid w:val="7513236C"/>
    <w:multiLevelType w:val="multilevel"/>
    <w:tmpl w:val="1D2CA982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767B2109"/>
    <w:multiLevelType w:val="multilevel"/>
    <w:tmpl w:val="00FAF450"/>
    <w:lvl w:ilvl="0">
      <w:start w:val="1"/>
      <w:numFmt w:val="bullet"/>
      <w:lvlText w:val="−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num w:numId="1">
    <w:abstractNumId w:val="9"/>
  </w:num>
  <w:num w:numId="2">
    <w:abstractNumId w:val="21"/>
  </w:num>
  <w:num w:numId="3">
    <w:abstractNumId w:val="5"/>
  </w:num>
  <w:num w:numId="4">
    <w:abstractNumId w:val="1"/>
  </w:num>
  <w:num w:numId="5">
    <w:abstractNumId w:val="20"/>
  </w:num>
  <w:num w:numId="6">
    <w:abstractNumId w:val="6"/>
  </w:num>
  <w:num w:numId="7">
    <w:abstractNumId w:val="17"/>
  </w:num>
  <w:num w:numId="8">
    <w:abstractNumId w:val="11"/>
  </w:num>
  <w:num w:numId="9">
    <w:abstractNumId w:val="10"/>
  </w:num>
  <w:num w:numId="10">
    <w:abstractNumId w:val="14"/>
  </w:num>
  <w:num w:numId="11">
    <w:abstractNumId w:val="3"/>
  </w:num>
  <w:num w:numId="12">
    <w:abstractNumId w:val="13"/>
  </w:num>
  <w:num w:numId="13">
    <w:abstractNumId w:val="18"/>
  </w:num>
  <w:num w:numId="14">
    <w:abstractNumId w:val="12"/>
  </w:num>
  <w:num w:numId="15">
    <w:abstractNumId w:val="2"/>
  </w:num>
  <w:num w:numId="16">
    <w:abstractNumId w:val="8"/>
  </w:num>
  <w:num w:numId="17">
    <w:abstractNumId w:val="7"/>
  </w:num>
  <w:num w:numId="18">
    <w:abstractNumId w:val="15"/>
  </w:num>
  <w:num w:numId="19">
    <w:abstractNumId w:val="19"/>
  </w:num>
  <w:num w:numId="20">
    <w:abstractNumId w:val="4"/>
  </w:num>
  <w:num w:numId="21">
    <w:abstractNumId w:val="0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2B"/>
    <w:rsid w:val="00343780"/>
    <w:rsid w:val="00445474"/>
    <w:rsid w:val="0046029E"/>
    <w:rsid w:val="0058612D"/>
    <w:rsid w:val="00667897"/>
    <w:rsid w:val="009D6A75"/>
    <w:rsid w:val="00CB762B"/>
    <w:rsid w:val="00DE0592"/>
    <w:rsid w:val="00DE2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C1979"/>
  <w15:docId w15:val="{D80A0E93-184E-4633-A288-8B9FFD302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2BA5"/>
    <w:rPr>
      <w:lang w:eastAsia="en-US"/>
    </w:rPr>
  </w:style>
  <w:style w:type="paragraph" w:styleId="10">
    <w:name w:val="heading 1"/>
    <w:basedOn w:val="a"/>
    <w:next w:val="a"/>
    <w:link w:val="11"/>
    <w:uiPriority w:val="9"/>
    <w:qFormat/>
    <w:rsid w:val="000B629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B6298"/>
    <w:pPr>
      <w:keepNext/>
      <w:spacing w:before="240" w:after="60"/>
      <w:outlineLvl w:val="1"/>
    </w:pPr>
    <w:rPr>
      <w:rFonts w:ascii="Calibri Light" w:eastAsia="Times New Roman" w:hAnsi="Calibri Light"/>
      <w:color w:val="2F5496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B6298"/>
    <w:pPr>
      <w:keepNext/>
      <w:spacing w:before="240" w:after="60"/>
      <w:outlineLvl w:val="2"/>
    </w:pPr>
    <w:rPr>
      <w:rFonts w:ascii="Calibri Light" w:eastAsia="Times New Roman" w:hAnsi="Calibri Light"/>
      <w:color w:val="1F3763"/>
      <w:sz w:val="20"/>
      <w:szCs w:val="20"/>
      <w:lang w:eastAsia="ru-RU"/>
    </w:rPr>
  </w:style>
  <w:style w:type="paragraph" w:styleId="4">
    <w:name w:val="heading 4"/>
    <w:basedOn w:val="12"/>
    <w:next w:val="12"/>
    <w:uiPriority w:val="9"/>
    <w:semiHidden/>
    <w:unhideWhenUsed/>
    <w:qFormat/>
    <w:rsid w:val="0005351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2"/>
    <w:next w:val="12"/>
    <w:uiPriority w:val="9"/>
    <w:semiHidden/>
    <w:unhideWhenUsed/>
    <w:qFormat/>
    <w:rsid w:val="0005351D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12"/>
    <w:next w:val="12"/>
    <w:uiPriority w:val="9"/>
    <w:semiHidden/>
    <w:unhideWhenUsed/>
    <w:qFormat/>
    <w:rsid w:val="0005351D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0B6298"/>
    <w:pPr>
      <w:spacing w:before="240" w:after="60"/>
      <w:jc w:val="center"/>
      <w:outlineLvl w:val="0"/>
    </w:pPr>
    <w:rPr>
      <w:rFonts w:ascii="Calibri Light" w:eastAsia="Times New Roman" w:hAnsi="Calibri Light"/>
      <w:spacing w:val="-10"/>
      <w:kern w:val="28"/>
      <w:sz w:val="56"/>
      <w:szCs w:val="56"/>
      <w:lang w:eastAsia="ru-RU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2">
    <w:name w:val="Обычный1"/>
    <w:rsid w:val="0005351D"/>
  </w:style>
  <w:style w:type="table" w:customStyle="1" w:styleId="TableNormal1">
    <w:name w:val="Table Normal"/>
    <w:rsid w:val="0005351D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5">
    <w:name w:val="Table Grid"/>
    <w:basedOn w:val="a1"/>
    <w:uiPriority w:val="59"/>
    <w:rsid w:val="00BA3F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4063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742E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742E9A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742E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742E9A"/>
    <w:rPr>
      <w:sz w:val="22"/>
      <w:szCs w:val="22"/>
      <w:lang w:eastAsia="en-US"/>
    </w:rPr>
  </w:style>
  <w:style w:type="paragraph" w:customStyle="1" w:styleId="110">
    <w:name w:val="Заголовок 11"/>
    <w:basedOn w:val="a"/>
    <w:next w:val="a"/>
    <w:link w:val="13"/>
    <w:uiPriority w:val="9"/>
    <w:qFormat/>
    <w:rsid w:val="000B6298"/>
    <w:pPr>
      <w:keepNext/>
      <w:keepLines/>
      <w:spacing w:before="240" w:line="240" w:lineRule="auto"/>
      <w:outlineLvl w:val="0"/>
    </w:pPr>
    <w:rPr>
      <w:rFonts w:ascii="Calibri Light" w:eastAsia="Times New Roman" w:hAnsi="Calibri Light"/>
      <w:color w:val="2F5496"/>
      <w:sz w:val="32"/>
      <w:szCs w:val="32"/>
      <w:lang w:eastAsia="ru-RU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0B6298"/>
    <w:pPr>
      <w:keepNext/>
      <w:keepLines/>
      <w:spacing w:before="40" w:line="240" w:lineRule="auto"/>
      <w:outlineLvl w:val="1"/>
    </w:pPr>
    <w:rPr>
      <w:rFonts w:ascii="Calibri Light" w:eastAsia="Times New Roman" w:hAnsi="Calibri Light"/>
      <w:color w:val="2F5496"/>
      <w:sz w:val="26"/>
      <w:szCs w:val="26"/>
      <w:lang w:eastAsia="ru-RU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0B6298"/>
    <w:pPr>
      <w:keepNext/>
      <w:keepLines/>
      <w:spacing w:before="40" w:line="240" w:lineRule="auto"/>
      <w:outlineLvl w:val="2"/>
    </w:pPr>
    <w:rPr>
      <w:rFonts w:ascii="Calibri Light" w:eastAsia="Times New Roman" w:hAnsi="Calibri Light"/>
      <w:color w:val="1F3763"/>
      <w:sz w:val="24"/>
      <w:szCs w:val="24"/>
      <w:lang w:eastAsia="ru-RU"/>
    </w:rPr>
  </w:style>
  <w:style w:type="numbering" w:customStyle="1" w:styleId="14">
    <w:name w:val="Нет списка1"/>
    <w:next w:val="a2"/>
    <w:uiPriority w:val="99"/>
    <w:semiHidden/>
    <w:unhideWhenUsed/>
    <w:rsid w:val="000B6298"/>
  </w:style>
  <w:style w:type="character" w:customStyle="1" w:styleId="13">
    <w:name w:val="Заголовок 1 Знак"/>
    <w:link w:val="110"/>
    <w:uiPriority w:val="9"/>
    <w:rsid w:val="000B6298"/>
    <w:rPr>
      <w:rFonts w:ascii="Calibri Light" w:eastAsia="Times New Roman" w:hAnsi="Calibri Light" w:cs="Times New Roman"/>
      <w:color w:val="2F5496"/>
      <w:sz w:val="32"/>
      <w:szCs w:val="32"/>
      <w:lang w:eastAsia="ru-RU"/>
    </w:rPr>
  </w:style>
  <w:style w:type="paragraph" w:styleId="aa">
    <w:name w:val="List Paragraph"/>
    <w:aliases w:val="Маркер,Bullet List,FooterText,numbered,Абзац списка нумерованный,Paragraphe de liste1,lp1,Use Case List Paragraph,ТЗ список,Абзац списка литеральный,Маркированный список 1,Bullet 1,Булет1,1Булет,it_List1,GOST_TableList,Шаг сценария,Таблицы"/>
    <w:basedOn w:val="a"/>
    <w:link w:val="ab"/>
    <w:uiPriority w:val="34"/>
    <w:qFormat/>
    <w:rsid w:val="000B6298"/>
    <w:pPr>
      <w:spacing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5">
    <w:name w:val="Создание1"/>
    <w:basedOn w:val="a1"/>
    <w:next w:val="a5"/>
    <w:uiPriority w:val="39"/>
    <w:rsid w:val="000B6298"/>
    <w:rPr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Название1"/>
    <w:basedOn w:val="a"/>
    <w:next w:val="a"/>
    <w:uiPriority w:val="10"/>
    <w:qFormat/>
    <w:rsid w:val="000B6298"/>
    <w:pPr>
      <w:spacing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  <w:lang w:eastAsia="ru-RU"/>
    </w:rPr>
  </w:style>
  <w:style w:type="character" w:customStyle="1" w:styleId="a4">
    <w:name w:val="Название Знак"/>
    <w:link w:val="a3"/>
    <w:uiPriority w:val="10"/>
    <w:rsid w:val="000B6298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20">
    <w:name w:val="Заголовок 2 Знак"/>
    <w:link w:val="2"/>
    <w:uiPriority w:val="9"/>
    <w:rsid w:val="000B6298"/>
    <w:rPr>
      <w:rFonts w:ascii="Calibri Light" w:eastAsia="Times New Roman" w:hAnsi="Calibri Light" w:cs="Times New Roman"/>
      <w:color w:val="2F5496"/>
      <w:sz w:val="26"/>
      <w:szCs w:val="26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0B6298"/>
    <w:pPr>
      <w:spacing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ad">
    <w:name w:val="Текст выноски Знак"/>
    <w:link w:val="ac"/>
    <w:uiPriority w:val="99"/>
    <w:semiHidden/>
    <w:rsid w:val="000B6298"/>
    <w:rPr>
      <w:rFonts w:ascii="Times New Roman" w:eastAsia="Times New Roman" w:hAnsi="Times New Roman"/>
      <w:sz w:val="18"/>
      <w:szCs w:val="18"/>
    </w:rPr>
  </w:style>
  <w:style w:type="paragraph" w:styleId="ae">
    <w:name w:val="Normal (Web)"/>
    <w:basedOn w:val="a"/>
    <w:uiPriority w:val="99"/>
    <w:unhideWhenUsed/>
    <w:qFormat/>
    <w:rsid w:val="000B6298"/>
    <w:pPr>
      <w:spacing w:beforeAutospacing="1" w:afterAutospacing="1" w:line="240" w:lineRule="auto"/>
    </w:pPr>
    <w:rPr>
      <w:rFonts w:ascii="Times New Roman" w:eastAsia="Times New Roman" w:hAnsi="Times New Roman"/>
      <w:color w:val="00000A"/>
      <w:sz w:val="24"/>
      <w:szCs w:val="24"/>
      <w:lang w:eastAsia="ru-RU"/>
    </w:rPr>
  </w:style>
  <w:style w:type="character" w:styleId="af">
    <w:name w:val="Strong"/>
    <w:uiPriority w:val="22"/>
    <w:qFormat/>
    <w:rsid w:val="000B6298"/>
    <w:rPr>
      <w:b/>
      <w:bCs/>
    </w:rPr>
  </w:style>
  <w:style w:type="paragraph" w:styleId="af0">
    <w:name w:val="List Bullet"/>
    <w:basedOn w:val="a"/>
    <w:autoRedefine/>
    <w:qFormat/>
    <w:rsid w:val="000B6298"/>
    <w:pPr>
      <w:spacing w:before="120" w:after="120"/>
      <w:ind w:firstLine="567"/>
      <w:jc w:val="both"/>
    </w:pPr>
    <w:rPr>
      <w:rFonts w:ascii="Times New Roman" w:eastAsia="Times New Roman" w:hAnsi="Times New Roman"/>
      <w:bCs/>
      <w:color w:val="00000A"/>
      <w:sz w:val="28"/>
      <w:szCs w:val="28"/>
    </w:rPr>
  </w:style>
  <w:style w:type="character" w:customStyle="1" w:styleId="ab">
    <w:name w:val="Абзац списка Знак"/>
    <w:aliases w:val="Маркер Знак,Bullet List Знак,FooterText Знак,numbered Знак,Абзац списка нумерованный Знак,Paragraphe de liste1 Знак,lp1 Знак,Use Case List Paragraph Знак,ТЗ список Знак,Абзац списка литеральный Знак,Маркированный список 1 Знак"/>
    <w:link w:val="aa"/>
    <w:uiPriority w:val="34"/>
    <w:qFormat/>
    <w:locked/>
    <w:rsid w:val="000B6298"/>
    <w:rPr>
      <w:rFonts w:ascii="Times New Roman" w:eastAsia="Times New Roman" w:hAnsi="Times New Roman"/>
      <w:sz w:val="24"/>
      <w:szCs w:val="24"/>
    </w:rPr>
  </w:style>
  <w:style w:type="character" w:styleId="af1">
    <w:name w:val="annotation reference"/>
    <w:unhideWhenUsed/>
    <w:rsid w:val="000B6298"/>
    <w:rPr>
      <w:sz w:val="16"/>
      <w:szCs w:val="16"/>
    </w:rPr>
  </w:style>
  <w:style w:type="paragraph" w:styleId="af2">
    <w:name w:val="annotation text"/>
    <w:basedOn w:val="a"/>
    <w:link w:val="af3"/>
    <w:unhideWhenUsed/>
    <w:rsid w:val="000B6298"/>
    <w:pPr>
      <w:spacing w:line="240" w:lineRule="auto"/>
    </w:pPr>
    <w:rPr>
      <w:rFonts w:ascii="Times New Roman" w:eastAsia="Times New Roman" w:hAnsi="Times New Roman"/>
      <w:sz w:val="20"/>
      <w:szCs w:val="24"/>
      <w:lang w:eastAsia="ru-RU"/>
    </w:rPr>
  </w:style>
  <w:style w:type="character" w:customStyle="1" w:styleId="af3">
    <w:name w:val="Текст примечания Знак"/>
    <w:link w:val="af2"/>
    <w:rsid w:val="000B6298"/>
    <w:rPr>
      <w:rFonts w:ascii="Times New Roman" w:eastAsia="Times New Roman" w:hAnsi="Times New Roman"/>
      <w:szCs w:val="24"/>
    </w:rPr>
  </w:style>
  <w:style w:type="character" w:styleId="af4">
    <w:name w:val="page number"/>
    <w:uiPriority w:val="99"/>
    <w:semiHidden/>
    <w:unhideWhenUsed/>
    <w:rsid w:val="000B6298"/>
  </w:style>
  <w:style w:type="character" w:customStyle="1" w:styleId="11">
    <w:name w:val="Заголовок 1 Знак1"/>
    <w:link w:val="10"/>
    <w:uiPriority w:val="9"/>
    <w:rsid w:val="000B6298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f5">
    <w:name w:val="TOC Heading"/>
    <w:basedOn w:val="10"/>
    <w:next w:val="a"/>
    <w:uiPriority w:val="39"/>
    <w:unhideWhenUsed/>
    <w:qFormat/>
    <w:rsid w:val="000B6298"/>
    <w:pPr>
      <w:keepLines/>
      <w:spacing w:before="480" w:after="0"/>
      <w:outlineLvl w:val="9"/>
    </w:pPr>
    <w:rPr>
      <w:color w:val="2F5496"/>
      <w:kern w:val="0"/>
      <w:sz w:val="28"/>
      <w:szCs w:val="28"/>
      <w:lang w:eastAsia="ru-RU"/>
    </w:rPr>
  </w:style>
  <w:style w:type="paragraph" w:customStyle="1" w:styleId="111">
    <w:name w:val="Оглавление 11"/>
    <w:basedOn w:val="a"/>
    <w:next w:val="a"/>
    <w:autoRedefine/>
    <w:uiPriority w:val="39"/>
    <w:unhideWhenUsed/>
    <w:rsid w:val="000B6298"/>
    <w:pPr>
      <w:spacing w:before="240" w:after="120" w:line="240" w:lineRule="auto"/>
    </w:pPr>
    <w:rPr>
      <w:rFonts w:eastAsia="Times New Roman"/>
      <w:b/>
      <w:bCs/>
      <w:sz w:val="20"/>
      <w:szCs w:val="20"/>
      <w:lang w:eastAsia="ru-RU"/>
    </w:rPr>
  </w:style>
  <w:style w:type="character" w:customStyle="1" w:styleId="17">
    <w:name w:val="Гиперссылка1"/>
    <w:uiPriority w:val="99"/>
    <w:unhideWhenUsed/>
    <w:rsid w:val="000B6298"/>
    <w:rPr>
      <w:color w:val="0563C1"/>
      <w:u w:val="single"/>
    </w:rPr>
  </w:style>
  <w:style w:type="paragraph" w:customStyle="1" w:styleId="210">
    <w:name w:val="Оглавление 21"/>
    <w:basedOn w:val="a"/>
    <w:next w:val="a"/>
    <w:autoRedefine/>
    <w:uiPriority w:val="39"/>
    <w:unhideWhenUsed/>
    <w:rsid w:val="000B6298"/>
    <w:pPr>
      <w:spacing w:before="120" w:line="240" w:lineRule="auto"/>
      <w:ind w:left="240"/>
    </w:pPr>
    <w:rPr>
      <w:rFonts w:eastAsia="Times New Roman"/>
      <w:i/>
      <w:iCs/>
      <w:sz w:val="20"/>
      <w:szCs w:val="20"/>
      <w:lang w:eastAsia="ru-RU"/>
    </w:rPr>
  </w:style>
  <w:style w:type="paragraph" w:customStyle="1" w:styleId="310">
    <w:name w:val="Оглавление 31"/>
    <w:basedOn w:val="a"/>
    <w:next w:val="a"/>
    <w:autoRedefine/>
    <w:uiPriority w:val="39"/>
    <w:semiHidden/>
    <w:unhideWhenUsed/>
    <w:rsid w:val="000B6298"/>
    <w:pPr>
      <w:spacing w:line="240" w:lineRule="auto"/>
      <w:ind w:left="480"/>
    </w:pPr>
    <w:rPr>
      <w:rFonts w:eastAsia="Times New Roman"/>
      <w:sz w:val="20"/>
      <w:szCs w:val="20"/>
      <w:lang w:eastAsia="ru-RU"/>
    </w:rPr>
  </w:style>
  <w:style w:type="paragraph" w:customStyle="1" w:styleId="41">
    <w:name w:val="Оглавление 41"/>
    <w:basedOn w:val="a"/>
    <w:next w:val="a"/>
    <w:autoRedefine/>
    <w:uiPriority w:val="39"/>
    <w:semiHidden/>
    <w:unhideWhenUsed/>
    <w:rsid w:val="000B6298"/>
    <w:pPr>
      <w:spacing w:line="240" w:lineRule="auto"/>
      <w:ind w:left="720"/>
    </w:pPr>
    <w:rPr>
      <w:rFonts w:eastAsia="Times New Roman"/>
      <w:sz w:val="20"/>
      <w:szCs w:val="20"/>
      <w:lang w:eastAsia="ru-RU"/>
    </w:rPr>
  </w:style>
  <w:style w:type="paragraph" w:customStyle="1" w:styleId="51">
    <w:name w:val="Оглавление 51"/>
    <w:basedOn w:val="a"/>
    <w:next w:val="a"/>
    <w:autoRedefine/>
    <w:uiPriority w:val="39"/>
    <w:semiHidden/>
    <w:unhideWhenUsed/>
    <w:rsid w:val="000B6298"/>
    <w:pPr>
      <w:spacing w:line="240" w:lineRule="auto"/>
      <w:ind w:left="960"/>
    </w:pPr>
    <w:rPr>
      <w:rFonts w:eastAsia="Times New Roman"/>
      <w:sz w:val="20"/>
      <w:szCs w:val="20"/>
      <w:lang w:eastAsia="ru-RU"/>
    </w:rPr>
  </w:style>
  <w:style w:type="paragraph" w:customStyle="1" w:styleId="61">
    <w:name w:val="Оглавление 61"/>
    <w:basedOn w:val="a"/>
    <w:next w:val="a"/>
    <w:autoRedefine/>
    <w:uiPriority w:val="39"/>
    <w:semiHidden/>
    <w:unhideWhenUsed/>
    <w:rsid w:val="000B6298"/>
    <w:pPr>
      <w:spacing w:line="240" w:lineRule="auto"/>
      <w:ind w:left="1200"/>
    </w:pPr>
    <w:rPr>
      <w:rFonts w:eastAsia="Times New Roman"/>
      <w:sz w:val="20"/>
      <w:szCs w:val="20"/>
      <w:lang w:eastAsia="ru-RU"/>
    </w:rPr>
  </w:style>
  <w:style w:type="paragraph" w:customStyle="1" w:styleId="71">
    <w:name w:val="Оглавление 71"/>
    <w:basedOn w:val="a"/>
    <w:next w:val="a"/>
    <w:autoRedefine/>
    <w:uiPriority w:val="39"/>
    <w:semiHidden/>
    <w:unhideWhenUsed/>
    <w:rsid w:val="000B6298"/>
    <w:pPr>
      <w:spacing w:line="240" w:lineRule="auto"/>
      <w:ind w:left="1440"/>
    </w:pPr>
    <w:rPr>
      <w:rFonts w:eastAsia="Times New Roman"/>
      <w:sz w:val="20"/>
      <w:szCs w:val="20"/>
      <w:lang w:eastAsia="ru-RU"/>
    </w:rPr>
  </w:style>
  <w:style w:type="paragraph" w:customStyle="1" w:styleId="81">
    <w:name w:val="Оглавление 81"/>
    <w:basedOn w:val="a"/>
    <w:next w:val="a"/>
    <w:autoRedefine/>
    <w:uiPriority w:val="39"/>
    <w:semiHidden/>
    <w:unhideWhenUsed/>
    <w:rsid w:val="000B6298"/>
    <w:pPr>
      <w:spacing w:line="240" w:lineRule="auto"/>
      <w:ind w:left="1680"/>
    </w:pPr>
    <w:rPr>
      <w:rFonts w:eastAsia="Times New Roman"/>
      <w:sz w:val="20"/>
      <w:szCs w:val="20"/>
      <w:lang w:eastAsia="ru-RU"/>
    </w:rPr>
  </w:style>
  <w:style w:type="paragraph" w:customStyle="1" w:styleId="91">
    <w:name w:val="Оглавление 91"/>
    <w:basedOn w:val="a"/>
    <w:next w:val="a"/>
    <w:autoRedefine/>
    <w:uiPriority w:val="39"/>
    <w:semiHidden/>
    <w:unhideWhenUsed/>
    <w:rsid w:val="000B6298"/>
    <w:pPr>
      <w:spacing w:line="240" w:lineRule="auto"/>
      <w:ind w:left="1920"/>
    </w:pPr>
    <w:rPr>
      <w:rFonts w:eastAsia="Times New Roman"/>
      <w:sz w:val="20"/>
      <w:szCs w:val="20"/>
      <w:lang w:eastAsia="ru-RU"/>
    </w:rPr>
  </w:style>
  <w:style w:type="paragraph" w:styleId="af6">
    <w:name w:val="Revision"/>
    <w:hidden/>
    <w:uiPriority w:val="99"/>
    <w:semiHidden/>
    <w:rsid w:val="000B6298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qFormat/>
    <w:rsid w:val="000B6298"/>
    <w:pPr>
      <w:widowControl w:val="0"/>
      <w:autoSpaceDE w:val="0"/>
      <w:autoSpaceDN w:val="0"/>
      <w:adjustRightInd w:val="0"/>
    </w:pPr>
    <w:rPr>
      <w:rFonts w:eastAsia="Times New Roman"/>
    </w:rPr>
  </w:style>
  <w:style w:type="character" w:customStyle="1" w:styleId="ConsPlusNormal0">
    <w:name w:val="ConsPlusNormal Знак"/>
    <w:link w:val="ConsPlusNormal"/>
    <w:locked/>
    <w:rsid w:val="000B6298"/>
    <w:rPr>
      <w:rFonts w:ascii="Arial" w:eastAsia="Times New Roman" w:hAnsi="Arial" w:cs="Arial"/>
    </w:rPr>
  </w:style>
  <w:style w:type="paragraph" w:customStyle="1" w:styleId="1">
    <w:name w:val="Список 1"/>
    <w:basedOn w:val="af0"/>
    <w:link w:val="18"/>
    <w:qFormat/>
    <w:rsid w:val="000B6298"/>
    <w:pPr>
      <w:numPr>
        <w:numId w:val="7"/>
      </w:numPr>
      <w:spacing w:before="60" w:after="0"/>
    </w:pPr>
    <w:rPr>
      <w:bCs w:val="0"/>
      <w:color w:val="auto"/>
      <w:sz w:val="24"/>
      <w:szCs w:val="24"/>
    </w:rPr>
  </w:style>
  <w:style w:type="character" w:customStyle="1" w:styleId="18">
    <w:name w:val="Список 1 Знак"/>
    <w:link w:val="1"/>
    <w:rsid w:val="000B6298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30">
    <w:name w:val="Заголовок 3 Знак"/>
    <w:link w:val="3"/>
    <w:uiPriority w:val="9"/>
    <w:semiHidden/>
    <w:rsid w:val="000B6298"/>
    <w:rPr>
      <w:rFonts w:ascii="Calibri Light" w:eastAsia="Times New Roman" w:hAnsi="Calibri Light" w:cs="Times New Roman"/>
      <w:color w:val="1F3763"/>
      <w:lang w:eastAsia="ru-RU"/>
    </w:rPr>
  </w:style>
  <w:style w:type="paragraph" w:customStyle="1" w:styleId="159">
    <w:name w:val="Стиль По ширине Первая строка:  1.59 см"/>
    <w:basedOn w:val="a"/>
    <w:link w:val="1590"/>
    <w:uiPriority w:val="99"/>
    <w:rsid w:val="000B6298"/>
    <w:pPr>
      <w:spacing w:after="120" w:line="240" w:lineRule="auto"/>
      <w:ind w:firstLine="902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1590">
    <w:name w:val="Стиль По ширине Первая строка:  1.59 см Знак"/>
    <w:link w:val="159"/>
    <w:uiPriority w:val="99"/>
    <w:rsid w:val="000B6298"/>
    <w:rPr>
      <w:rFonts w:ascii="Times New Roman" w:eastAsia="Times New Roman" w:hAnsi="Times New Roman"/>
      <w:sz w:val="24"/>
    </w:rPr>
  </w:style>
  <w:style w:type="paragraph" w:styleId="af7">
    <w:name w:val="footnote text"/>
    <w:aliases w:val="Знак21,Знак6,Footnote Text Char Знак Знак,Footnote Text Char Знак,Footnote Text Char Знак Знак Знак Знак, Знак6"/>
    <w:basedOn w:val="a"/>
    <w:link w:val="af8"/>
    <w:rsid w:val="000B6298"/>
    <w:pPr>
      <w:spacing w:line="240" w:lineRule="auto"/>
      <w:ind w:left="850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8">
    <w:name w:val="Текст сноски Знак"/>
    <w:aliases w:val="Знак21 Знак,Знак6 Знак,Footnote Text Char Знак Знак Знак,Footnote Text Char Знак Знак1,Footnote Text Char Знак Знак Знак Знак Знак, Знак6 Знак"/>
    <w:link w:val="af7"/>
    <w:rsid w:val="000B6298"/>
    <w:rPr>
      <w:rFonts w:ascii="Times New Roman" w:eastAsia="Times New Roman" w:hAnsi="Times New Roman"/>
    </w:rPr>
  </w:style>
  <w:style w:type="character" w:styleId="af9">
    <w:name w:val="footnote reference"/>
    <w:qFormat/>
    <w:rsid w:val="000B6298"/>
    <w:rPr>
      <w:vertAlign w:val="superscript"/>
    </w:rPr>
  </w:style>
  <w:style w:type="paragraph" w:customStyle="1" w:styleId="19">
    <w:name w:val="Обычный 1"/>
    <w:basedOn w:val="a"/>
    <w:link w:val="1a"/>
    <w:rsid w:val="000B6298"/>
    <w:pPr>
      <w:widowControl w:val="0"/>
      <w:adjustRightInd w:val="0"/>
      <w:spacing w:before="60" w:after="60" w:line="360" w:lineRule="auto"/>
      <w:ind w:firstLine="709"/>
      <w:jc w:val="both"/>
      <w:textAlignment w:val="baseline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a">
    <w:name w:val="Обычный 1 Знак"/>
    <w:link w:val="19"/>
    <w:locked/>
    <w:rsid w:val="000B6298"/>
    <w:rPr>
      <w:rFonts w:ascii="Times New Roman" w:eastAsia="Times New Roman" w:hAnsi="Times New Roman"/>
      <w:sz w:val="24"/>
      <w:szCs w:val="24"/>
    </w:rPr>
  </w:style>
  <w:style w:type="paragraph" w:styleId="afa">
    <w:name w:val="Body Text Indent"/>
    <w:basedOn w:val="a"/>
    <w:link w:val="afb"/>
    <w:rsid w:val="000B629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b">
    <w:name w:val="Основной текст с отступом Знак"/>
    <w:link w:val="afa"/>
    <w:rsid w:val="000B6298"/>
    <w:rPr>
      <w:rFonts w:ascii="Times New Roman" w:eastAsia="Times New Roman" w:hAnsi="Times New Roman"/>
    </w:rPr>
  </w:style>
  <w:style w:type="paragraph" w:styleId="afc">
    <w:name w:val="caption"/>
    <w:aliases w:val="Ви6,&quot;Таблица N&quot;"/>
    <w:basedOn w:val="a"/>
    <w:uiPriority w:val="99"/>
    <w:qFormat/>
    <w:rsid w:val="000B6298"/>
    <w:pPr>
      <w:spacing w:before="120" w:after="120" w:line="240" w:lineRule="auto"/>
      <w:ind w:firstLine="720"/>
      <w:jc w:val="both"/>
    </w:pPr>
    <w:rPr>
      <w:rFonts w:ascii="Times New Roman" w:eastAsia="Times New Roman" w:hAnsi="Times New Roman"/>
      <w:b/>
      <w:color w:val="00000A"/>
      <w:sz w:val="28"/>
      <w:szCs w:val="20"/>
      <w:lang w:eastAsia="ru-RU"/>
    </w:rPr>
  </w:style>
  <w:style w:type="paragraph" w:styleId="afd">
    <w:name w:val="annotation subject"/>
    <w:basedOn w:val="af2"/>
    <w:next w:val="af2"/>
    <w:link w:val="afe"/>
    <w:uiPriority w:val="99"/>
    <w:semiHidden/>
    <w:unhideWhenUsed/>
    <w:rsid w:val="000B6298"/>
    <w:rPr>
      <w:b/>
      <w:bCs/>
      <w:szCs w:val="20"/>
    </w:rPr>
  </w:style>
  <w:style w:type="character" w:customStyle="1" w:styleId="afe">
    <w:name w:val="Тема примечания Знак"/>
    <w:link w:val="afd"/>
    <w:uiPriority w:val="99"/>
    <w:semiHidden/>
    <w:rsid w:val="000B6298"/>
    <w:rPr>
      <w:rFonts w:ascii="Times New Roman" w:eastAsia="Times New Roman" w:hAnsi="Times New Roman"/>
      <w:b/>
      <w:bCs/>
      <w:szCs w:val="24"/>
    </w:rPr>
  </w:style>
  <w:style w:type="character" w:customStyle="1" w:styleId="1b">
    <w:name w:val="Название Знак1"/>
    <w:uiPriority w:val="10"/>
    <w:rsid w:val="000B6298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211">
    <w:name w:val="Заголовок 2 Знак1"/>
    <w:uiPriority w:val="9"/>
    <w:semiHidden/>
    <w:rsid w:val="000B6298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aff">
    <w:name w:val="Hyperlink"/>
    <w:uiPriority w:val="99"/>
    <w:unhideWhenUsed/>
    <w:rsid w:val="000B6298"/>
    <w:rPr>
      <w:color w:val="0000FF"/>
      <w:u w:val="single"/>
    </w:rPr>
  </w:style>
  <w:style w:type="character" w:customStyle="1" w:styleId="311">
    <w:name w:val="Заголовок 3 Знак1"/>
    <w:uiPriority w:val="9"/>
    <w:semiHidden/>
    <w:rsid w:val="000B6298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apple-converted-space">
    <w:name w:val="apple-converted-space"/>
    <w:basedOn w:val="a0"/>
    <w:rsid w:val="00617D76"/>
  </w:style>
  <w:style w:type="paragraph" w:styleId="1c">
    <w:name w:val="toc 1"/>
    <w:basedOn w:val="a"/>
    <w:next w:val="a"/>
    <w:autoRedefine/>
    <w:uiPriority w:val="39"/>
    <w:unhideWhenUsed/>
    <w:rsid w:val="00412435"/>
    <w:pPr>
      <w:spacing w:after="100"/>
    </w:pPr>
  </w:style>
  <w:style w:type="paragraph" w:styleId="aff0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ff1">
    <w:basedOn w:val="TableNormal1"/>
    <w:rsid w:val="0005351D"/>
    <w:tblPr>
      <w:tblStyleRowBandSize w:val="1"/>
      <w:tblStyleColBandSize w:val="1"/>
      <w:tblCellMar>
        <w:top w:w="0" w:type="dxa"/>
        <w:left w:w="83" w:type="dxa"/>
        <w:bottom w:w="0" w:type="dxa"/>
        <w:right w:w="115" w:type="dxa"/>
      </w:tblCellMar>
    </w:tblPr>
  </w:style>
  <w:style w:type="table" w:customStyle="1" w:styleId="aff2">
    <w:basedOn w:val="TableNormal1"/>
    <w:rsid w:val="0005351D"/>
    <w:tblPr>
      <w:tblStyleRowBandSize w:val="1"/>
      <w:tblStyleColBandSize w:val="1"/>
      <w:tblCellMar>
        <w:top w:w="0" w:type="dxa"/>
        <w:left w:w="83" w:type="dxa"/>
        <w:bottom w:w="0" w:type="dxa"/>
        <w:right w:w="115" w:type="dxa"/>
      </w:tblCellMar>
    </w:tblPr>
  </w:style>
  <w:style w:type="table" w:customStyle="1" w:styleId="aff3">
    <w:basedOn w:val="TableNormal1"/>
    <w:rsid w:val="0005351D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4">
    <w:basedOn w:val="TableNormal1"/>
    <w:rsid w:val="0005351D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5">
    <w:basedOn w:val="TableNormal1"/>
    <w:rsid w:val="0005351D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6">
    <w:basedOn w:val="TableNormal1"/>
    <w:rsid w:val="0005351D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7">
    <w:basedOn w:val="TableNormal1"/>
    <w:rsid w:val="0005351D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8">
    <w:basedOn w:val="TableNormal1"/>
    <w:rsid w:val="0005351D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9">
    <w:basedOn w:val="TableNormal1"/>
    <w:rsid w:val="0005351D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a">
    <w:basedOn w:val="TableNormal1"/>
    <w:rsid w:val="0005351D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b">
    <w:basedOn w:val="TableNormal1"/>
    <w:rsid w:val="0005351D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c">
    <w:basedOn w:val="TableNormal1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d">
    <w:basedOn w:val="TableNormal1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e">
    <w:basedOn w:val="TableNormal1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">
    <w:basedOn w:val="TableNormal1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0">
    <w:basedOn w:val="TableNormal1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1">
    <w:basedOn w:val="TableNormal1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2">
    <w:basedOn w:val="TableNormal1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3">
    <w:basedOn w:val="TableNormal1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4">
    <w:basedOn w:val="TableNormal1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5">
    <w:basedOn w:val="TableNormal1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6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7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8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9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a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b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c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d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e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uslugi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K6eIusnZMk3iVmwP+eRMTKfJquw==">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32</Pages>
  <Words>8368</Words>
  <Characters>47700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--</dc:creator>
  <cp:lastModifiedBy>Валентина Антонова</cp:lastModifiedBy>
  <cp:revision>2</cp:revision>
  <dcterms:created xsi:type="dcterms:W3CDTF">2022-03-02T13:40:00Z</dcterms:created>
  <dcterms:modified xsi:type="dcterms:W3CDTF">2022-03-02T13:40:00Z</dcterms:modified>
</cp:coreProperties>
</file>